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9" w:rsidRPr="00C8755A" w:rsidRDefault="002E4119" w:rsidP="00A8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5A">
        <w:rPr>
          <w:rFonts w:ascii="Times New Roman" w:hAnsi="Times New Roman"/>
          <w:b/>
          <w:sz w:val="28"/>
          <w:szCs w:val="28"/>
        </w:rPr>
        <w:t>Информация о мониторинговом исследовании</w:t>
      </w:r>
    </w:p>
    <w:p w:rsidR="002E4119" w:rsidRPr="00C8755A" w:rsidRDefault="002E4119" w:rsidP="00A8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5A">
        <w:rPr>
          <w:rFonts w:ascii="Times New Roman" w:hAnsi="Times New Roman"/>
          <w:b/>
          <w:sz w:val="28"/>
          <w:szCs w:val="28"/>
        </w:rPr>
        <w:t xml:space="preserve">по </w:t>
      </w:r>
      <w:r w:rsidR="00CC0971">
        <w:rPr>
          <w:rFonts w:ascii="Times New Roman" w:hAnsi="Times New Roman"/>
          <w:b/>
          <w:sz w:val="28"/>
          <w:szCs w:val="28"/>
        </w:rPr>
        <w:t>биологии</w:t>
      </w:r>
      <w:r w:rsidRPr="00C8755A">
        <w:rPr>
          <w:rFonts w:ascii="Times New Roman" w:hAnsi="Times New Roman"/>
          <w:b/>
          <w:sz w:val="28"/>
          <w:szCs w:val="28"/>
        </w:rPr>
        <w:t xml:space="preserve"> в </w:t>
      </w:r>
      <w:r w:rsidR="008C4958">
        <w:rPr>
          <w:rFonts w:ascii="Times New Roman" w:hAnsi="Times New Roman"/>
          <w:b/>
          <w:sz w:val="28"/>
          <w:szCs w:val="28"/>
        </w:rPr>
        <w:t>1</w:t>
      </w:r>
      <w:r w:rsidR="002C0C4F">
        <w:rPr>
          <w:rFonts w:ascii="Times New Roman" w:hAnsi="Times New Roman"/>
          <w:b/>
          <w:sz w:val="28"/>
          <w:szCs w:val="28"/>
        </w:rPr>
        <w:t>1</w:t>
      </w:r>
      <w:r w:rsidRPr="00C8755A">
        <w:rPr>
          <w:rFonts w:ascii="Times New Roman" w:hAnsi="Times New Roman"/>
          <w:b/>
          <w:sz w:val="28"/>
          <w:szCs w:val="28"/>
        </w:rPr>
        <w:t xml:space="preserve"> классах.</w:t>
      </w:r>
    </w:p>
    <w:p w:rsidR="002E4119" w:rsidRPr="00C8755A" w:rsidRDefault="002E4119" w:rsidP="00C8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4B5" w:rsidRPr="00BB0973" w:rsidRDefault="005024B5" w:rsidP="005024B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B0973">
        <w:rPr>
          <w:rFonts w:ascii="Times New Roman" w:hAnsi="Times New Roman"/>
          <w:sz w:val="28"/>
          <w:szCs w:val="28"/>
        </w:rPr>
        <w:t xml:space="preserve">Согласно приказу Министерства образования Республики Мордовия от </w:t>
      </w:r>
      <w:r>
        <w:rPr>
          <w:rFonts w:ascii="Times New Roman" w:hAnsi="Times New Roman"/>
          <w:sz w:val="28"/>
          <w:szCs w:val="28"/>
        </w:rPr>
        <w:t>24</w:t>
      </w:r>
      <w:r w:rsidRPr="00BB097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B097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B0973">
        <w:rPr>
          <w:rFonts w:ascii="Times New Roman" w:hAnsi="Times New Roman"/>
          <w:sz w:val="28"/>
          <w:szCs w:val="28"/>
        </w:rPr>
        <w:t xml:space="preserve"> г. № 8</w:t>
      </w:r>
      <w:r>
        <w:rPr>
          <w:rFonts w:ascii="Times New Roman" w:hAnsi="Times New Roman"/>
          <w:sz w:val="28"/>
          <w:szCs w:val="28"/>
        </w:rPr>
        <w:t>88</w:t>
      </w:r>
      <w:r w:rsidRPr="00BB0973">
        <w:rPr>
          <w:rFonts w:ascii="Times New Roman" w:hAnsi="Times New Roman"/>
          <w:sz w:val="28"/>
          <w:szCs w:val="28"/>
        </w:rPr>
        <w:t xml:space="preserve"> «</w:t>
      </w:r>
      <w:r w:rsidRPr="00C8755A">
        <w:rPr>
          <w:rFonts w:ascii="Times New Roman" w:hAnsi="Times New Roman"/>
          <w:sz w:val="28"/>
          <w:szCs w:val="28"/>
          <w:lang w:eastAsia="ru-RU"/>
        </w:rPr>
        <w:t>Об организации и проведении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и</w:t>
      </w:r>
      <w:r w:rsidRPr="00C8755A">
        <w:rPr>
          <w:rFonts w:ascii="Times New Roman" w:hAnsi="Times New Roman"/>
          <w:sz w:val="28"/>
          <w:szCs w:val="28"/>
          <w:lang w:eastAsia="ru-RU"/>
        </w:rPr>
        <w:t xml:space="preserve"> качества подготовки обучающихся общеобразовательных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C8755A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8755A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8755A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BB09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r w:rsidRPr="00BB0973">
        <w:rPr>
          <w:rFonts w:ascii="Times New Roman" w:hAnsi="Times New Roman"/>
          <w:sz w:val="28"/>
          <w:szCs w:val="28"/>
        </w:rPr>
        <w:t>тестировани</w:t>
      </w:r>
      <w:r>
        <w:rPr>
          <w:rFonts w:ascii="Times New Roman" w:hAnsi="Times New Roman"/>
          <w:sz w:val="28"/>
          <w:szCs w:val="28"/>
        </w:rPr>
        <w:t>е</w:t>
      </w:r>
      <w:r w:rsidRPr="00BB097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биологии в 11-х классах</w:t>
      </w:r>
      <w:r w:rsidRPr="00BB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выявления уровня владения обучающихся программным материалом. </w:t>
      </w:r>
      <w:r w:rsidRPr="00BB0973">
        <w:rPr>
          <w:rFonts w:ascii="Times New Roman" w:hAnsi="Times New Roman"/>
          <w:sz w:val="28"/>
          <w:szCs w:val="28"/>
        </w:rPr>
        <w:t xml:space="preserve"> </w:t>
      </w:r>
    </w:p>
    <w:p w:rsidR="005024B5" w:rsidRDefault="005024B5" w:rsidP="005024B5">
      <w:pPr>
        <w:autoSpaceDE w:val="0"/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Контрольно-измерительные материалы (далее –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КИМы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)  были составлены на основе ф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стандарта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 образования» от 05.03.2004г. №1089.</w:t>
      </w:r>
    </w:p>
    <w:p w:rsidR="005024B5" w:rsidRPr="005024B5" w:rsidRDefault="005024B5" w:rsidP="005024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5024B5">
        <w:rPr>
          <w:rFonts w:ascii="TimesNewRomanPS-BoldMT" w:hAnsi="TimesNewRomanPS-BoldMT" w:cs="TimesNewRomanPS-BoldMT"/>
          <w:bCs/>
          <w:sz w:val="28"/>
          <w:szCs w:val="28"/>
        </w:rPr>
        <w:t xml:space="preserve">Основой разработки </w:t>
      </w:r>
      <w:r w:rsidR="001340FC">
        <w:rPr>
          <w:rFonts w:ascii="TimesNewRomanPS-BoldMT" w:hAnsi="TimesNewRomanPS-BoldMT" w:cs="TimesNewRomanPS-BoldMT"/>
          <w:bCs/>
          <w:sz w:val="28"/>
          <w:szCs w:val="28"/>
        </w:rPr>
        <w:t>КИМ</w:t>
      </w:r>
      <w:r w:rsidRPr="005024B5">
        <w:rPr>
          <w:rFonts w:ascii="TimesNewRomanPS-BoldMT" w:hAnsi="TimesNewRomanPS-BoldMT" w:cs="TimesNewRomanPS-BoldMT"/>
          <w:bCs/>
          <w:sz w:val="28"/>
          <w:szCs w:val="28"/>
        </w:rPr>
        <w:t xml:space="preserve"> является инвариантное ядро содержания биологического образования в 11 классе, которое находит отражение в Федеральном стандарте 2004 г. и в учебниках по биологии для 11 класса, рекомендованных Министерством образования и науки РФ для использования в общеобразовательных учреждениях. </w:t>
      </w:r>
      <w:r w:rsidR="001340FC">
        <w:rPr>
          <w:rFonts w:ascii="TimesNewRomanPS-BoldMT" w:hAnsi="TimesNewRomanPS-BoldMT" w:cs="TimesNewRomanPS-BoldMT"/>
          <w:bCs/>
          <w:sz w:val="28"/>
          <w:szCs w:val="28"/>
        </w:rPr>
        <w:t>КИМ</w:t>
      </w:r>
      <w:r w:rsidRPr="005024B5">
        <w:rPr>
          <w:rFonts w:ascii="TimesNewRomanPS-BoldMT" w:hAnsi="TimesNewRomanPS-BoldMT" w:cs="TimesNewRomanPS-BoldMT"/>
          <w:bCs/>
          <w:sz w:val="28"/>
          <w:szCs w:val="28"/>
        </w:rPr>
        <w:t xml:space="preserve"> направлены на проверку усвоения важнейших знаний, предметных умений и видов познавательной деятельности, представленных в разделах курса «Общая биология». Проверяемое </w:t>
      </w:r>
      <w:proofErr w:type="gramStart"/>
      <w:r w:rsidRPr="005024B5">
        <w:rPr>
          <w:rFonts w:ascii="TimesNewRomanPS-BoldMT" w:hAnsi="TimesNewRomanPS-BoldMT" w:cs="TimesNewRomanPS-BoldMT"/>
          <w:bCs/>
          <w:sz w:val="28"/>
          <w:szCs w:val="28"/>
        </w:rPr>
        <w:t>в</w:t>
      </w:r>
      <w:proofErr w:type="gramEnd"/>
      <w:r w:rsidRPr="005024B5"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proofErr w:type="gramStart"/>
      <w:r w:rsidR="001340FC">
        <w:rPr>
          <w:rFonts w:ascii="TimesNewRomanPS-BoldMT" w:hAnsi="TimesNewRomanPS-BoldMT" w:cs="TimesNewRomanPS-BoldMT"/>
          <w:bCs/>
          <w:sz w:val="28"/>
          <w:szCs w:val="28"/>
        </w:rPr>
        <w:t>КИМ</w:t>
      </w:r>
      <w:proofErr w:type="gramEnd"/>
      <w:r w:rsidR="001340F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5024B5">
        <w:rPr>
          <w:rFonts w:ascii="TimesNewRomanPS-BoldMT" w:hAnsi="TimesNewRomanPS-BoldMT" w:cs="TimesNewRomanPS-BoldMT"/>
          <w:bCs/>
          <w:sz w:val="28"/>
          <w:szCs w:val="28"/>
        </w:rPr>
        <w:t>содержание не выходит за рамки утвержденного стандарта и учебников, по которым ведется преподавание биологии в 11 классе.</w:t>
      </w:r>
    </w:p>
    <w:p w:rsidR="00E65827" w:rsidRDefault="00E65827" w:rsidP="005024B5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>Для организации и проведения тестирования ГБУ РМ «Центр мониторинга и оценки качества образования» была проведена подготовительная работа</w:t>
      </w:r>
      <w:r w:rsidR="005024B5">
        <w:rPr>
          <w:rFonts w:ascii="Times New Roman" w:eastAsiaTheme="minorHAnsi" w:hAnsi="Times New Roman"/>
          <w:sz w:val="28"/>
          <w:szCs w:val="28"/>
        </w:rPr>
        <w:t>: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создана рабочая группа по разработке и экспертизе тестов; разработаны инструкции по проведе</w:t>
      </w:r>
      <w:r w:rsidR="00F34E90">
        <w:rPr>
          <w:rFonts w:ascii="Times New Roman" w:eastAsiaTheme="minorHAnsi" w:hAnsi="Times New Roman"/>
          <w:sz w:val="28"/>
          <w:szCs w:val="28"/>
        </w:rPr>
        <w:t>нию мониторинговых исследований</w:t>
      </w:r>
      <w:r w:rsidRPr="00C8755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024B5" w:rsidRPr="00F34E90" w:rsidRDefault="005024B5" w:rsidP="005024B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Ответственность за объективность представления результатов </w:t>
      </w:r>
      <w:r w:rsidRPr="00BB0973">
        <w:rPr>
          <w:rFonts w:ascii="Times New Roman" w:eastAsia="Times New Roman" w:hAnsi="Times New Roman"/>
          <w:sz w:val="28"/>
          <w:szCs w:val="28"/>
        </w:rPr>
        <w:t>тестировани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школах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была возложена на 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муниципальные органы управления образованием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</w:rPr>
        <w:t>и 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Архив с тестовыми заданиями для </w:t>
      </w:r>
      <w:r>
        <w:rPr>
          <w:rFonts w:ascii="Times New Roman" w:eastAsia="Times New Roman" w:hAnsi="Times New Roman"/>
          <w:sz w:val="28"/>
          <w:szCs w:val="28"/>
        </w:rPr>
        <w:t>образовательных организаций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был </w:t>
      </w:r>
      <w:r>
        <w:rPr>
          <w:rFonts w:ascii="Times New Roman" w:eastAsia="Times New Roman" w:hAnsi="Times New Roman"/>
          <w:sz w:val="28"/>
          <w:szCs w:val="28"/>
        </w:rPr>
        <w:t>выслан на адреса муниципальных координаторов накануне тестирования в 18:00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sz w:val="28"/>
          <w:szCs w:val="28"/>
        </w:rPr>
        <w:t>Пароль к архиву был выслан в день тестирования в 8:00</w:t>
      </w:r>
      <w:r w:rsidRPr="00BB0973">
        <w:rPr>
          <w:rFonts w:ascii="Times New Roman" w:eastAsia="Times New Roman" w:hAnsi="Times New Roman"/>
          <w:sz w:val="28"/>
          <w:szCs w:val="28"/>
        </w:rPr>
        <w:t>.</w:t>
      </w:r>
    </w:p>
    <w:p w:rsidR="00E65827" w:rsidRPr="00C8755A" w:rsidRDefault="005024B5" w:rsidP="005024B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 xml:space="preserve">естирование проводилось в бланочной форме, </w:t>
      </w:r>
      <w:r w:rsidR="0074531E">
        <w:rPr>
          <w:rFonts w:ascii="Times New Roman" w:eastAsiaTheme="minorHAnsi" w:hAnsi="Times New Roman"/>
          <w:sz w:val="28"/>
          <w:szCs w:val="28"/>
        </w:rPr>
        <w:t xml:space="preserve">с присутствием </w:t>
      </w:r>
      <w:r w:rsidR="00F34E90">
        <w:rPr>
          <w:rFonts w:ascii="Times New Roman" w:eastAsiaTheme="minorHAnsi" w:hAnsi="Times New Roman"/>
          <w:sz w:val="28"/>
          <w:szCs w:val="28"/>
        </w:rPr>
        <w:t>независимых экспертов</w:t>
      </w:r>
      <w:r w:rsidR="0074531E">
        <w:rPr>
          <w:rFonts w:ascii="Times New Roman" w:eastAsiaTheme="minorHAnsi" w:hAnsi="Times New Roman"/>
          <w:sz w:val="28"/>
          <w:szCs w:val="28"/>
        </w:rPr>
        <w:t xml:space="preserve"> и без их присутствия.</w:t>
      </w:r>
    </w:p>
    <w:p w:rsidR="00B129DE" w:rsidRPr="00C8755A" w:rsidRDefault="00C30C9D" w:rsidP="005024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>В бланочном тестировании</w:t>
      </w:r>
      <w:r w:rsidR="00F34E90">
        <w:rPr>
          <w:rFonts w:ascii="Times New Roman" w:hAnsi="Times New Roman"/>
          <w:sz w:val="28"/>
          <w:szCs w:val="28"/>
        </w:rPr>
        <w:t xml:space="preserve"> без присутствия независимых экспертов</w:t>
      </w:r>
      <w:r w:rsidRPr="00C8755A">
        <w:rPr>
          <w:rFonts w:ascii="Times New Roman" w:hAnsi="Times New Roman"/>
          <w:sz w:val="28"/>
          <w:szCs w:val="28"/>
        </w:rPr>
        <w:t xml:space="preserve"> </w:t>
      </w:r>
      <w:r w:rsidR="00DF1519">
        <w:rPr>
          <w:rFonts w:ascii="Times New Roman" w:hAnsi="Times New Roman"/>
          <w:sz w:val="28"/>
          <w:szCs w:val="28"/>
        </w:rPr>
        <w:t>приняли участие</w:t>
      </w:r>
      <w:r w:rsidRPr="00C8755A">
        <w:rPr>
          <w:rFonts w:ascii="Times New Roman" w:hAnsi="Times New Roman"/>
          <w:sz w:val="28"/>
          <w:szCs w:val="28"/>
        </w:rPr>
        <w:t xml:space="preserve"> </w:t>
      </w:r>
      <w:r w:rsidR="00F34E90">
        <w:rPr>
          <w:rFonts w:ascii="Times New Roman" w:hAnsi="Times New Roman"/>
          <w:sz w:val="28"/>
          <w:szCs w:val="28"/>
        </w:rPr>
        <w:t>2457</w:t>
      </w:r>
      <w:r w:rsidRPr="00C8755A">
        <w:rPr>
          <w:rFonts w:ascii="Times New Roman" w:hAnsi="Times New Roman"/>
          <w:sz w:val="28"/>
          <w:szCs w:val="28"/>
        </w:rPr>
        <w:t xml:space="preserve"> </w:t>
      </w:r>
      <w:r w:rsidR="00801B65">
        <w:rPr>
          <w:rFonts w:ascii="Times New Roman" w:hAnsi="Times New Roman"/>
          <w:sz w:val="28"/>
          <w:szCs w:val="28"/>
        </w:rPr>
        <w:t>учащихся</w:t>
      </w:r>
      <w:r w:rsidRPr="00C8755A">
        <w:rPr>
          <w:rFonts w:ascii="Times New Roman" w:hAnsi="Times New Roman"/>
          <w:sz w:val="28"/>
          <w:szCs w:val="28"/>
        </w:rPr>
        <w:t xml:space="preserve">, что составляет </w:t>
      </w:r>
      <w:r w:rsidR="00F34E90">
        <w:rPr>
          <w:rFonts w:ascii="Times New Roman" w:hAnsi="Times New Roman"/>
          <w:sz w:val="28"/>
          <w:szCs w:val="28"/>
        </w:rPr>
        <w:t>88</w:t>
      </w:r>
      <w:r w:rsidRPr="00C8755A">
        <w:rPr>
          <w:rFonts w:ascii="Times New Roman" w:hAnsi="Times New Roman"/>
          <w:sz w:val="28"/>
          <w:szCs w:val="28"/>
        </w:rPr>
        <w:t>,</w:t>
      </w:r>
      <w:r w:rsidR="00F34E90">
        <w:rPr>
          <w:rFonts w:ascii="Times New Roman" w:hAnsi="Times New Roman"/>
          <w:sz w:val="28"/>
          <w:szCs w:val="28"/>
        </w:rPr>
        <w:t>5</w:t>
      </w:r>
      <w:r w:rsidRPr="00C8755A">
        <w:rPr>
          <w:rFonts w:ascii="Times New Roman" w:hAnsi="Times New Roman"/>
          <w:sz w:val="28"/>
          <w:szCs w:val="28"/>
        </w:rPr>
        <w:t xml:space="preserve">% </w:t>
      </w:r>
      <w:r w:rsidR="00F8445C">
        <w:rPr>
          <w:rFonts w:ascii="Times New Roman" w:hAnsi="Times New Roman"/>
          <w:sz w:val="28"/>
          <w:szCs w:val="28"/>
        </w:rPr>
        <w:t xml:space="preserve"> </w:t>
      </w:r>
      <w:r w:rsidRPr="00C8755A">
        <w:rPr>
          <w:rFonts w:ascii="Times New Roman" w:hAnsi="Times New Roman"/>
          <w:sz w:val="28"/>
          <w:szCs w:val="28"/>
        </w:rPr>
        <w:t xml:space="preserve">от </w:t>
      </w:r>
      <w:r w:rsidR="00F8445C">
        <w:rPr>
          <w:rFonts w:ascii="Times New Roman" w:hAnsi="Times New Roman"/>
          <w:sz w:val="28"/>
          <w:szCs w:val="28"/>
        </w:rPr>
        <w:t>общего количества одиннадцатиклассников всех общеобразовательных организаций республики (</w:t>
      </w:r>
      <w:r w:rsidR="00132447">
        <w:rPr>
          <w:rFonts w:ascii="Times New Roman" w:hAnsi="Times New Roman"/>
          <w:sz w:val="28"/>
          <w:szCs w:val="28"/>
        </w:rPr>
        <w:t>2</w:t>
      </w:r>
      <w:r w:rsidR="00F34E90">
        <w:rPr>
          <w:rFonts w:ascii="Times New Roman" w:hAnsi="Times New Roman"/>
          <w:sz w:val="28"/>
          <w:szCs w:val="28"/>
        </w:rPr>
        <w:t>775</w:t>
      </w:r>
      <w:r w:rsidR="00F8445C">
        <w:rPr>
          <w:rFonts w:ascii="Times New Roman" w:hAnsi="Times New Roman"/>
          <w:sz w:val="28"/>
          <w:szCs w:val="28"/>
        </w:rPr>
        <w:t>).</w:t>
      </w:r>
      <w:r w:rsidRPr="00C8755A">
        <w:rPr>
          <w:rFonts w:ascii="Times New Roman" w:hAnsi="Times New Roman"/>
          <w:sz w:val="28"/>
          <w:szCs w:val="28"/>
        </w:rPr>
        <w:t xml:space="preserve"> </w:t>
      </w:r>
    </w:p>
    <w:p w:rsidR="00837382" w:rsidRDefault="00837382" w:rsidP="003C750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3C7507">
        <w:rPr>
          <w:rFonts w:ascii="Times New Roman" w:hAnsi="Times New Roman"/>
          <w:sz w:val="24"/>
          <w:szCs w:val="24"/>
        </w:rPr>
        <w:t xml:space="preserve">Таблица </w:t>
      </w:r>
      <w:r w:rsidR="00F34E90">
        <w:rPr>
          <w:rFonts w:ascii="Times New Roman" w:hAnsi="Times New Roman"/>
          <w:sz w:val="24"/>
          <w:szCs w:val="24"/>
        </w:rPr>
        <w:t>1</w:t>
      </w:r>
    </w:p>
    <w:p w:rsidR="005024B5" w:rsidRDefault="005024B5" w:rsidP="00335BE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</w:rPr>
        <w:t xml:space="preserve">Среднестатистические данные уровня обученности </w:t>
      </w:r>
    </w:p>
    <w:p w:rsidR="005024B5" w:rsidRPr="00BB0973" w:rsidRDefault="005024B5" w:rsidP="005024B5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</w:rPr>
        <w:t xml:space="preserve">и качества знаний по </w:t>
      </w:r>
      <w:r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Pr="00BB0973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BB0973"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результатам исследования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82"/>
        <w:gridCol w:w="1499"/>
        <w:gridCol w:w="1499"/>
        <w:gridCol w:w="636"/>
        <w:gridCol w:w="636"/>
        <w:gridCol w:w="636"/>
        <w:gridCol w:w="636"/>
        <w:gridCol w:w="648"/>
        <w:gridCol w:w="760"/>
        <w:gridCol w:w="731"/>
      </w:tblGrid>
      <w:tr w:rsidR="00132447" w:rsidRPr="00132447" w:rsidTr="00132447">
        <w:trPr>
          <w:trHeight w:val="237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F3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учащихся,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писавших работу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обученности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32447" w:rsidRPr="00132447" w:rsidTr="00132447">
        <w:trPr>
          <w:trHeight w:val="276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447" w:rsidRPr="00132447" w:rsidTr="00132447">
        <w:trPr>
          <w:trHeight w:val="1636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47" w:rsidRPr="00132447" w:rsidRDefault="00132447" w:rsidP="00132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Ардатовский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Атяшевский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8445C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</w:t>
            </w:r>
            <w:r w:rsidR="00F34E90"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Б.Игнатовский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Дубёнский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З.Полянский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Кочкуровский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8445C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Лямбир</w:t>
            </w:r>
            <w:r w:rsidR="00F34E90"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Ромодановский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Саранск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Шайговский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Темниковский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Теньгушевский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9A1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A1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орбе</w:t>
            </w: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34E90" w:rsidRPr="00F34E90" w:rsidTr="00F8445C">
        <w:trPr>
          <w:trHeight w:val="278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F34E90" w:rsidRPr="00F34E90" w:rsidTr="00F8445C">
        <w:trPr>
          <w:trHeight w:val="240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РМ "Республиканский лицей"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F34E90" w:rsidRPr="00F34E90" w:rsidTr="00F8445C">
        <w:trPr>
          <w:trHeight w:val="240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 РМ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дом-</w:t>
            </w: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84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F34E90" w:rsidRPr="00F34E90" w:rsidTr="00F34E90">
        <w:trPr>
          <w:trHeight w:val="240"/>
        </w:trPr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90" w:rsidRPr="00F34E90" w:rsidRDefault="00F34E90" w:rsidP="00F34E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E90" w:rsidRPr="00F34E90" w:rsidRDefault="00F34E90" w:rsidP="00F3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</w:tbl>
    <w:p w:rsidR="008F7458" w:rsidRPr="00C8755A" w:rsidRDefault="008F7458" w:rsidP="00F8445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8755A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Все данные получены 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>от муниципальных координаторов органов управления образованием</w:t>
      </w:r>
      <w:r w:rsidR="00EA1B77" w:rsidRPr="00C8755A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Как видно из таблицы, в среднем качество знаний составило –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="00CA606D">
        <w:rPr>
          <w:rFonts w:ascii="Times New Roman" w:eastAsiaTheme="minorHAnsi" w:hAnsi="Times New Roman" w:cstheme="minorBidi"/>
          <w:sz w:val="28"/>
          <w:szCs w:val="28"/>
        </w:rPr>
        <w:t>6</w:t>
      </w:r>
      <w:r w:rsidR="00F34E90">
        <w:rPr>
          <w:rFonts w:ascii="Times New Roman" w:eastAsiaTheme="minorHAnsi" w:hAnsi="Times New Roman" w:cstheme="minorBidi"/>
          <w:sz w:val="28"/>
          <w:szCs w:val="28"/>
        </w:rPr>
        <w:t>6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,</w:t>
      </w:r>
      <w:r w:rsidR="00F34E90">
        <w:rPr>
          <w:rFonts w:ascii="Times New Roman" w:eastAsiaTheme="minorHAnsi" w:hAnsi="Times New Roman" w:cstheme="minorBidi"/>
          <w:sz w:val="28"/>
          <w:szCs w:val="28"/>
        </w:rPr>
        <w:t>1</w:t>
      </w:r>
      <w:r w:rsidR="00EA1B77" w:rsidRPr="00C8755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уровень обученности – </w:t>
      </w:r>
      <w:r w:rsidR="00CA606D">
        <w:rPr>
          <w:rFonts w:ascii="Times New Roman" w:eastAsiaTheme="minorHAnsi" w:hAnsi="Times New Roman" w:cstheme="minorBidi"/>
          <w:sz w:val="28"/>
          <w:szCs w:val="28"/>
        </w:rPr>
        <w:t>9</w:t>
      </w:r>
      <w:r w:rsidR="00F34E90">
        <w:rPr>
          <w:rFonts w:ascii="Times New Roman" w:eastAsiaTheme="minorHAnsi" w:hAnsi="Times New Roman" w:cstheme="minorBidi"/>
          <w:sz w:val="28"/>
          <w:szCs w:val="28"/>
        </w:rPr>
        <w:t>5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,</w:t>
      </w:r>
      <w:r w:rsidR="00F34E90">
        <w:rPr>
          <w:rFonts w:ascii="Times New Roman" w:eastAsiaTheme="minorHAnsi" w:hAnsi="Times New Roman" w:cstheme="minorBidi"/>
          <w:sz w:val="28"/>
          <w:szCs w:val="28"/>
        </w:rPr>
        <w:t>3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средний балл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– 3,</w:t>
      </w:r>
      <w:r w:rsidR="00F34E90">
        <w:rPr>
          <w:rFonts w:ascii="Times New Roman" w:eastAsiaTheme="minorHAnsi" w:hAnsi="Times New Roman" w:cstheme="minorBidi"/>
          <w:sz w:val="28"/>
          <w:szCs w:val="28"/>
        </w:rPr>
        <w:t>9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8F7458" w:rsidRPr="00C8755A" w:rsidRDefault="009918C2" w:rsidP="00F8445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Выполнили работу на отметку</w:t>
      </w:r>
      <w:r w:rsidR="008F7458"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8F7458" w:rsidRPr="00C8755A" w:rsidRDefault="008F7458" w:rsidP="005024B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«5»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F34E90">
        <w:rPr>
          <w:rFonts w:ascii="Times New Roman" w:eastAsiaTheme="minorHAnsi" w:hAnsi="Times New Roman"/>
          <w:sz w:val="28"/>
          <w:szCs w:val="28"/>
        </w:rPr>
        <w:t>667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человек, что составило</w:t>
      </w:r>
      <w:r w:rsidRPr="00C8755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F34E90">
        <w:rPr>
          <w:rFonts w:ascii="Times New Roman" w:eastAsiaTheme="minorHAnsi" w:hAnsi="Times New Roman"/>
          <w:sz w:val="28"/>
          <w:szCs w:val="28"/>
        </w:rPr>
        <w:t>27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F34E90">
        <w:rPr>
          <w:rFonts w:ascii="Times New Roman" w:eastAsiaTheme="minorHAnsi" w:hAnsi="Times New Roman"/>
          <w:sz w:val="28"/>
          <w:szCs w:val="28"/>
        </w:rPr>
        <w:t>1</w:t>
      </w:r>
      <w:r w:rsidRPr="00C8755A">
        <w:rPr>
          <w:rFonts w:ascii="Times New Roman" w:eastAsiaTheme="minorHAnsi" w:hAnsi="Times New Roman"/>
          <w:sz w:val="28"/>
          <w:szCs w:val="28"/>
        </w:rPr>
        <w:t>% от общего числа участников,</w:t>
      </w:r>
    </w:p>
    <w:p w:rsidR="008F7458" w:rsidRPr="00C8755A" w:rsidRDefault="008F7458" w:rsidP="005024B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«4»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F34E90">
        <w:rPr>
          <w:rFonts w:ascii="Times New Roman" w:eastAsiaTheme="minorHAnsi" w:hAnsi="Times New Roman"/>
          <w:sz w:val="28"/>
          <w:szCs w:val="28"/>
        </w:rPr>
        <w:t>958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897720">
        <w:rPr>
          <w:rFonts w:ascii="Times New Roman" w:eastAsiaTheme="minorHAnsi" w:hAnsi="Times New Roman"/>
          <w:sz w:val="28"/>
          <w:szCs w:val="28"/>
        </w:rPr>
        <w:t xml:space="preserve">- </w:t>
      </w:r>
      <w:r w:rsidR="00F34E90">
        <w:rPr>
          <w:rFonts w:ascii="Times New Roman" w:eastAsiaTheme="minorHAnsi" w:hAnsi="Times New Roman"/>
          <w:sz w:val="28"/>
          <w:szCs w:val="28"/>
        </w:rPr>
        <w:t>39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F34E90">
        <w:rPr>
          <w:rFonts w:ascii="Times New Roman" w:eastAsiaTheme="minorHAnsi" w:hAnsi="Times New Roman"/>
          <w:sz w:val="28"/>
          <w:szCs w:val="28"/>
        </w:rPr>
        <w:t>0</w:t>
      </w:r>
      <w:r w:rsidR="00897720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8F7458" w:rsidRPr="00C8755A" w:rsidRDefault="008F7458" w:rsidP="005024B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«3»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F34E90">
        <w:rPr>
          <w:rFonts w:ascii="Times New Roman" w:eastAsiaTheme="minorHAnsi" w:hAnsi="Times New Roman"/>
          <w:sz w:val="28"/>
          <w:szCs w:val="28"/>
        </w:rPr>
        <w:t>716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897720">
        <w:rPr>
          <w:rFonts w:ascii="Times New Roman" w:eastAsiaTheme="minorHAnsi" w:hAnsi="Times New Roman"/>
          <w:sz w:val="28"/>
          <w:szCs w:val="28"/>
        </w:rPr>
        <w:t xml:space="preserve">- </w:t>
      </w:r>
      <w:r w:rsidR="00281DB9">
        <w:rPr>
          <w:rFonts w:ascii="Times New Roman" w:eastAsiaTheme="minorHAnsi" w:hAnsi="Times New Roman"/>
          <w:sz w:val="28"/>
          <w:szCs w:val="28"/>
        </w:rPr>
        <w:t>29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281DB9">
        <w:rPr>
          <w:rFonts w:ascii="Times New Roman" w:eastAsiaTheme="minorHAnsi" w:hAnsi="Times New Roman"/>
          <w:sz w:val="28"/>
          <w:szCs w:val="28"/>
        </w:rPr>
        <w:t>1</w:t>
      </w:r>
      <w:r w:rsidR="00897720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F8445C" w:rsidRDefault="008F7458" w:rsidP="00F8445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«2»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CA606D">
        <w:rPr>
          <w:rFonts w:ascii="Times New Roman" w:eastAsiaTheme="minorHAnsi" w:hAnsi="Times New Roman"/>
          <w:sz w:val="28"/>
          <w:szCs w:val="28"/>
        </w:rPr>
        <w:t>1</w:t>
      </w:r>
      <w:r w:rsidR="00F34E90">
        <w:rPr>
          <w:rFonts w:ascii="Times New Roman" w:eastAsiaTheme="minorHAnsi" w:hAnsi="Times New Roman"/>
          <w:sz w:val="28"/>
          <w:szCs w:val="28"/>
        </w:rPr>
        <w:t>16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897720">
        <w:rPr>
          <w:rFonts w:ascii="Times New Roman" w:eastAsiaTheme="minorHAnsi" w:hAnsi="Times New Roman"/>
          <w:sz w:val="28"/>
          <w:szCs w:val="28"/>
        </w:rPr>
        <w:t xml:space="preserve">- </w:t>
      </w:r>
      <w:r w:rsidR="00281DB9">
        <w:rPr>
          <w:rFonts w:ascii="Times New Roman" w:eastAsiaTheme="minorHAnsi" w:hAnsi="Times New Roman"/>
          <w:sz w:val="28"/>
          <w:szCs w:val="28"/>
        </w:rPr>
        <w:t>4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281DB9">
        <w:rPr>
          <w:rFonts w:ascii="Times New Roman" w:eastAsiaTheme="minorHAnsi" w:hAnsi="Times New Roman"/>
          <w:sz w:val="28"/>
          <w:szCs w:val="28"/>
        </w:rPr>
        <w:t>7</w:t>
      </w:r>
      <w:r w:rsidR="00897720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.</w:t>
      </w:r>
    </w:p>
    <w:p w:rsidR="009918C2" w:rsidRPr="00250AC5" w:rsidRDefault="009918C2" w:rsidP="00F8445C">
      <w:pPr>
        <w:tabs>
          <w:tab w:val="left" w:pos="709"/>
        </w:tabs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50AC5">
        <w:rPr>
          <w:rFonts w:ascii="Times New Roman" w:hAnsi="Times New Roman"/>
          <w:sz w:val="24"/>
          <w:szCs w:val="24"/>
        </w:rPr>
        <w:t xml:space="preserve">Диаграмма </w:t>
      </w:r>
      <w:r w:rsidR="00281DB9">
        <w:rPr>
          <w:rFonts w:ascii="Times New Roman" w:hAnsi="Times New Roman"/>
          <w:sz w:val="24"/>
          <w:szCs w:val="24"/>
        </w:rPr>
        <w:t>1</w:t>
      </w:r>
    </w:p>
    <w:p w:rsidR="001A52BF" w:rsidRPr="00C8755A" w:rsidRDefault="00250AC5" w:rsidP="00250AC5">
      <w:pPr>
        <w:spacing w:line="240" w:lineRule="auto"/>
        <w:ind w:firstLine="709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Результаты тестирования</w:t>
      </w:r>
      <w:r w:rsidR="001A52BF"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(бланочная</w:t>
      </w:r>
      <w:r w:rsidR="00602292"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форма</w:t>
      </w:r>
      <w:r w:rsidR="001A52BF"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)</w:t>
      </w:r>
    </w:p>
    <w:p w:rsidR="00EA1B77" w:rsidRPr="00C8755A" w:rsidRDefault="006F6CC4" w:rsidP="000A4A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8387D3" wp14:editId="610C1391">
            <wp:extent cx="6153150" cy="6048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24B5" w:rsidRDefault="005024B5" w:rsidP="00F8445C">
      <w:pPr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амые высокие результаты получены в </w:t>
      </w:r>
      <w:r w:rsidRPr="00281DB9">
        <w:rPr>
          <w:rFonts w:ascii="Times New Roman" w:eastAsiaTheme="minorHAnsi" w:hAnsi="Times New Roman"/>
          <w:sz w:val="28"/>
          <w:szCs w:val="28"/>
        </w:rPr>
        <w:t>ГБОУ РМ "Республиканский лицей"</w:t>
      </w:r>
      <w:r w:rsidRPr="00C8755A">
        <w:rPr>
          <w:rFonts w:ascii="Times New Roman" w:eastAsiaTheme="minorHAnsi" w:hAnsi="Times New Roman"/>
          <w:sz w:val="28"/>
          <w:szCs w:val="28"/>
        </w:rPr>
        <w:t>: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к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ачество знаний здесь составляет 98,1%,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уровень обученности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-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100%,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средний балл – </w:t>
      </w:r>
      <w:r>
        <w:rPr>
          <w:rFonts w:ascii="Times New Roman" w:eastAsiaTheme="minorHAnsi" w:hAnsi="Times New Roman" w:cstheme="minorBidi"/>
          <w:sz w:val="28"/>
          <w:szCs w:val="28"/>
        </w:rPr>
        <w:t>4,8,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C8755A">
        <w:rPr>
          <w:rFonts w:ascii="Times New Roman" w:eastAsiaTheme="minorHAnsi" w:hAnsi="Times New Roman" w:cstheme="minorBidi"/>
          <w:sz w:val="28"/>
          <w:szCs w:val="28"/>
        </w:rPr>
        <w:t>в</w:t>
      </w:r>
      <w:proofErr w:type="gramEnd"/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Краснослободском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муниципальном районе: качество знаний – 85,4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%,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уровень обученности – </w:t>
      </w:r>
      <w:r>
        <w:rPr>
          <w:rFonts w:ascii="Times New Roman" w:eastAsiaTheme="minorHAnsi" w:hAnsi="Times New Roman" w:cstheme="minorBidi"/>
          <w:sz w:val="28"/>
          <w:szCs w:val="28"/>
        </w:rPr>
        <w:t>100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%, средний балл – </w:t>
      </w:r>
      <w:r>
        <w:rPr>
          <w:rFonts w:ascii="Times New Roman" w:eastAsiaTheme="minorHAnsi" w:hAnsi="Times New Roman" w:cstheme="minorBidi"/>
          <w:sz w:val="28"/>
          <w:szCs w:val="28"/>
        </w:rPr>
        <w:t>4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,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4 и в Ромодановском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мцниципальном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районе: качество знаний – 80,6%, уровень обученности – 100%, средний балл – 4,2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. Низкие результаты представил </w:t>
      </w:r>
      <w:r>
        <w:rPr>
          <w:rFonts w:ascii="Times New Roman" w:eastAsiaTheme="minorHAnsi" w:hAnsi="Times New Roman" w:cstheme="minorBidi"/>
          <w:sz w:val="28"/>
          <w:szCs w:val="28"/>
        </w:rPr>
        <w:t>Темниковский район: качество знаний составило 39,0%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Все муниципальные районы преодолели барьер в 80% по показателю «Уровень обученности».</w:t>
      </w:r>
    </w:p>
    <w:p w:rsidR="00095378" w:rsidRDefault="00473BC0" w:rsidP="005024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ab/>
      </w:r>
      <w:r w:rsidR="00F8445C">
        <w:rPr>
          <w:rFonts w:ascii="Times New Roman" w:hAnsi="Times New Roman"/>
          <w:sz w:val="28"/>
          <w:szCs w:val="28"/>
        </w:rPr>
        <w:t xml:space="preserve">С целью контроля за проведением тестирования, независимые эксперты присутствовали в 10-ти общеобразовательных организациях </w:t>
      </w:r>
      <w:proofErr w:type="spellStart"/>
      <w:r w:rsidR="00F8445C">
        <w:rPr>
          <w:rFonts w:ascii="Times New Roman" w:hAnsi="Times New Roman"/>
          <w:sz w:val="28"/>
          <w:szCs w:val="28"/>
        </w:rPr>
        <w:t>г.о</w:t>
      </w:r>
      <w:proofErr w:type="gramStart"/>
      <w:r w:rsidR="00F8445C">
        <w:rPr>
          <w:rFonts w:ascii="Times New Roman" w:hAnsi="Times New Roman"/>
          <w:sz w:val="28"/>
          <w:szCs w:val="28"/>
        </w:rPr>
        <w:t>.С</w:t>
      </w:r>
      <w:proofErr w:type="gramEnd"/>
      <w:r w:rsidR="00F8445C">
        <w:rPr>
          <w:rFonts w:ascii="Times New Roman" w:hAnsi="Times New Roman"/>
          <w:sz w:val="28"/>
          <w:szCs w:val="28"/>
        </w:rPr>
        <w:t>аранск</w:t>
      </w:r>
      <w:proofErr w:type="spellEnd"/>
      <w:r w:rsidR="00F8445C">
        <w:rPr>
          <w:rFonts w:ascii="Times New Roman" w:hAnsi="Times New Roman"/>
          <w:sz w:val="28"/>
          <w:szCs w:val="28"/>
        </w:rPr>
        <w:t>. Результаты, полученные в этих организациях, можно считать контрольными. В тестировании  с присутствием независимых экспертов приняли участие</w:t>
      </w:r>
      <w:r w:rsidR="00095378" w:rsidRPr="00C8755A">
        <w:rPr>
          <w:rFonts w:ascii="Times New Roman" w:hAnsi="Times New Roman"/>
          <w:sz w:val="28"/>
          <w:szCs w:val="28"/>
        </w:rPr>
        <w:t xml:space="preserve"> 1</w:t>
      </w:r>
      <w:r w:rsidR="006F6CC4">
        <w:rPr>
          <w:rFonts w:ascii="Times New Roman" w:hAnsi="Times New Roman"/>
          <w:sz w:val="28"/>
          <w:szCs w:val="28"/>
        </w:rPr>
        <w:t>78</w:t>
      </w:r>
      <w:r w:rsidR="00095378" w:rsidRPr="00C8755A">
        <w:rPr>
          <w:rFonts w:ascii="Times New Roman" w:hAnsi="Times New Roman"/>
          <w:sz w:val="28"/>
          <w:szCs w:val="28"/>
        </w:rPr>
        <w:t xml:space="preserve"> обучающихся</w:t>
      </w:r>
      <w:r w:rsidR="00861CB1">
        <w:rPr>
          <w:rFonts w:ascii="Times New Roman" w:hAnsi="Times New Roman"/>
          <w:sz w:val="28"/>
          <w:szCs w:val="28"/>
        </w:rPr>
        <w:t xml:space="preserve"> (</w:t>
      </w:r>
      <w:r w:rsidR="006F6CC4">
        <w:rPr>
          <w:rFonts w:ascii="Times New Roman" w:hAnsi="Times New Roman"/>
          <w:sz w:val="28"/>
          <w:szCs w:val="28"/>
        </w:rPr>
        <w:t>6</w:t>
      </w:r>
      <w:r w:rsidR="005B43CC">
        <w:rPr>
          <w:rFonts w:ascii="Times New Roman" w:hAnsi="Times New Roman"/>
          <w:sz w:val="28"/>
          <w:szCs w:val="28"/>
        </w:rPr>
        <w:t>,</w:t>
      </w:r>
      <w:r w:rsidR="006F6CC4">
        <w:rPr>
          <w:rFonts w:ascii="Times New Roman" w:hAnsi="Times New Roman"/>
          <w:sz w:val="28"/>
          <w:szCs w:val="28"/>
        </w:rPr>
        <w:t>4</w:t>
      </w:r>
      <w:r w:rsidR="00861CB1">
        <w:rPr>
          <w:rFonts w:ascii="Times New Roman" w:hAnsi="Times New Roman"/>
          <w:sz w:val="28"/>
          <w:szCs w:val="28"/>
        </w:rPr>
        <w:t xml:space="preserve">% всех учащихся </w:t>
      </w:r>
      <w:r w:rsidR="005B43CC">
        <w:rPr>
          <w:rFonts w:ascii="Times New Roman" w:hAnsi="Times New Roman"/>
          <w:sz w:val="28"/>
          <w:szCs w:val="28"/>
        </w:rPr>
        <w:t>1</w:t>
      </w:r>
      <w:r w:rsidR="006F6CC4">
        <w:rPr>
          <w:rFonts w:ascii="Times New Roman" w:hAnsi="Times New Roman"/>
          <w:sz w:val="28"/>
          <w:szCs w:val="28"/>
        </w:rPr>
        <w:t>1</w:t>
      </w:r>
      <w:r w:rsidR="00861CB1">
        <w:rPr>
          <w:rFonts w:ascii="Times New Roman" w:hAnsi="Times New Roman"/>
          <w:sz w:val="28"/>
          <w:szCs w:val="28"/>
        </w:rPr>
        <w:t xml:space="preserve">-х классов, </w:t>
      </w:r>
      <w:r w:rsidR="00837382" w:rsidRPr="00C8755A">
        <w:rPr>
          <w:rFonts w:ascii="Times New Roman" w:hAnsi="Times New Roman"/>
          <w:sz w:val="28"/>
          <w:szCs w:val="28"/>
        </w:rPr>
        <w:t>см.</w:t>
      </w:r>
      <w:r w:rsidR="00095378" w:rsidRPr="00C8755A">
        <w:rPr>
          <w:rFonts w:ascii="Times New Roman" w:hAnsi="Times New Roman"/>
          <w:sz w:val="28"/>
          <w:szCs w:val="28"/>
        </w:rPr>
        <w:t xml:space="preserve"> </w:t>
      </w:r>
      <w:r w:rsidR="00837382" w:rsidRPr="00C8755A">
        <w:rPr>
          <w:rFonts w:ascii="Times New Roman" w:hAnsi="Times New Roman"/>
          <w:sz w:val="28"/>
          <w:szCs w:val="28"/>
        </w:rPr>
        <w:t xml:space="preserve">Таблицу </w:t>
      </w:r>
      <w:r w:rsidR="006F6CC4">
        <w:rPr>
          <w:rFonts w:ascii="Times New Roman" w:hAnsi="Times New Roman"/>
          <w:sz w:val="28"/>
          <w:szCs w:val="28"/>
        </w:rPr>
        <w:t>2</w:t>
      </w:r>
      <w:r w:rsidR="00837382" w:rsidRPr="00C8755A">
        <w:rPr>
          <w:rFonts w:ascii="Times New Roman" w:hAnsi="Times New Roman"/>
          <w:sz w:val="28"/>
          <w:szCs w:val="28"/>
        </w:rPr>
        <w:t>)</w:t>
      </w:r>
      <w:r w:rsidR="00095378" w:rsidRPr="00C8755A">
        <w:rPr>
          <w:rFonts w:ascii="Times New Roman" w:hAnsi="Times New Roman"/>
          <w:sz w:val="28"/>
          <w:szCs w:val="28"/>
        </w:rPr>
        <w:t>.</w:t>
      </w:r>
    </w:p>
    <w:p w:rsidR="007A0B23" w:rsidRDefault="007A0B23" w:rsidP="007A0B23">
      <w:pPr>
        <w:tabs>
          <w:tab w:val="left" w:pos="70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50AC5">
        <w:rPr>
          <w:rFonts w:ascii="Times New Roman" w:hAnsi="Times New Roman"/>
          <w:sz w:val="24"/>
          <w:szCs w:val="24"/>
        </w:rPr>
        <w:t xml:space="preserve">Таблица </w:t>
      </w:r>
      <w:r w:rsidR="006F6CC4">
        <w:rPr>
          <w:rFonts w:ascii="Times New Roman" w:hAnsi="Times New Roman"/>
          <w:sz w:val="24"/>
          <w:szCs w:val="24"/>
        </w:rPr>
        <w:t>2</w:t>
      </w:r>
    </w:p>
    <w:p w:rsidR="00F8445C" w:rsidRDefault="00F8445C" w:rsidP="00BB66DE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мониторингового исследования в 11-х классах по биологии</w:t>
      </w:r>
    </w:p>
    <w:p w:rsidR="00BB66DE" w:rsidRPr="00470B75" w:rsidRDefault="00F8445C" w:rsidP="00BB66DE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присутствием независимых экспертов</w:t>
      </w:r>
    </w:p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2709"/>
        <w:gridCol w:w="1771"/>
        <w:gridCol w:w="752"/>
        <w:gridCol w:w="752"/>
        <w:gridCol w:w="752"/>
        <w:gridCol w:w="752"/>
        <w:gridCol w:w="1092"/>
        <w:gridCol w:w="1044"/>
        <w:gridCol w:w="851"/>
      </w:tblGrid>
      <w:tr w:rsidR="005B43CC" w:rsidRPr="005B43CC" w:rsidTr="005B43CC">
        <w:trPr>
          <w:trHeight w:val="23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F6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учащихся,</w:t>
            </w: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писавших работу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 w:rsidR="007A0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обученности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B43CC" w:rsidRPr="005B43CC" w:rsidTr="005B43CC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7A0B23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B43CC"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7A0B23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B43CC"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7A0B23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B43CC"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7A0B23" w:rsidP="005B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B43CC" w:rsidRPr="005B4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43CC" w:rsidRPr="005B43CC" w:rsidTr="005B43CC">
        <w:trPr>
          <w:trHeight w:val="176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CC" w:rsidRPr="005B43CC" w:rsidRDefault="005B43CC" w:rsidP="005B4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№9"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№13"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№24"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№38"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№41"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№1"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№27"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№25"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№40"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F6CC4" w:rsidRPr="006F6CC4" w:rsidTr="006F6CC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C4" w:rsidRPr="006F6CC4" w:rsidRDefault="006F6CC4" w:rsidP="006F6C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4" w:rsidRPr="006F6CC4" w:rsidRDefault="006F6CC4" w:rsidP="006F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</w:tbl>
    <w:p w:rsidR="001B4864" w:rsidRPr="00C8755A" w:rsidRDefault="001B486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D5A13" w:rsidRPr="00C8755A" w:rsidRDefault="000D5A13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>Выполнили на</w:t>
      </w:r>
      <w:r w:rsidR="005F2EA0">
        <w:rPr>
          <w:rFonts w:ascii="Times New Roman" w:eastAsiaTheme="minorHAnsi" w:hAnsi="Times New Roman"/>
          <w:sz w:val="28"/>
          <w:szCs w:val="28"/>
        </w:rPr>
        <w:t xml:space="preserve"> отметку</w:t>
      </w:r>
      <w:r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1B4864" w:rsidRPr="00C8755A" w:rsidRDefault="001B486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«5» – </w:t>
      </w:r>
      <w:r w:rsidR="006F6CC4">
        <w:rPr>
          <w:rFonts w:ascii="Times New Roman" w:eastAsiaTheme="minorHAnsi" w:hAnsi="Times New Roman"/>
          <w:sz w:val="28"/>
          <w:szCs w:val="28"/>
        </w:rPr>
        <w:t>20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человек, что составило</w:t>
      </w:r>
      <w:r w:rsidRPr="00C8755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6F6CC4">
        <w:rPr>
          <w:rFonts w:ascii="Times New Roman" w:eastAsiaTheme="minorHAnsi" w:hAnsi="Times New Roman"/>
          <w:sz w:val="28"/>
          <w:szCs w:val="28"/>
        </w:rPr>
        <w:t>11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  <w:r w:rsidR="006F6CC4">
        <w:rPr>
          <w:rFonts w:ascii="Times New Roman" w:eastAsiaTheme="minorHAnsi" w:hAnsi="Times New Roman"/>
          <w:sz w:val="28"/>
          <w:szCs w:val="28"/>
        </w:rPr>
        <w:t>2</w:t>
      </w:r>
      <w:r w:rsidRPr="00C8755A">
        <w:rPr>
          <w:rFonts w:ascii="Times New Roman" w:eastAsiaTheme="minorHAnsi" w:hAnsi="Times New Roman"/>
          <w:sz w:val="28"/>
          <w:szCs w:val="28"/>
        </w:rPr>
        <w:t>% от общего числа участников,</w:t>
      </w:r>
    </w:p>
    <w:p w:rsidR="001B4864" w:rsidRPr="00C8755A" w:rsidRDefault="001B486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«4» – </w:t>
      </w:r>
      <w:r w:rsidR="006F6CC4">
        <w:rPr>
          <w:rFonts w:ascii="Times New Roman" w:eastAsiaTheme="minorHAnsi" w:hAnsi="Times New Roman"/>
          <w:sz w:val="28"/>
          <w:szCs w:val="28"/>
        </w:rPr>
        <w:t>49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897720">
        <w:rPr>
          <w:rFonts w:ascii="Times New Roman" w:eastAsiaTheme="minorHAnsi" w:hAnsi="Times New Roman"/>
          <w:sz w:val="28"/>
          <w:szCs w:val="28"/>
        </w:rPr>
        <w:t xml:space="preserve">- </w:t>
      </w:r>
      <w:r w:rsidR="00401E23">
        <w:rPr>
          <w:rFonts w:ascii="Times New Roman" w:eastAsiaTheme="minorHAnsi" w:hAnsi="Times New Roman"/>
          <w:sz w:val="28"/>
          <w:szCs w:val="28"/>
        </w:rPr>
        <w:t>2</w:t>
      </w:r>
      <w:r w:rsidR="006F6CC4">
        <w:rPr>
          <w:rFonts w:ascii="Times New Roman" w:eastAsiaTheme="minorHAnsi" w:hAnsi="Times New Roman"/>
          <w:sz w:val="28"/>
          <w:szCs w:val="28"/>
        </w:rPr>
        <w:t>7</w:t>
      </w:r>
      <w:r w:rsidR="00401E23">
        <w:rPr>
          <w:rFonts w:ascii="Times New Roman" w:eastAsiaTheme="minorHAnsi" w:hAnsi="Times New Roman"/>
          <w:sz w:val="28"/>
          <w:szCs w:val="28"/>
        </w:rPr>
        <w:t>,</w:t>
      </w:r>
      <w:r w:rsidR="006F6CC4">
        <w:rPr>
          <w:rFonts w:ascii="Times New Roman" w:eastAsiaTheme="minorHAnsi" w:hAnsi="Times New Roman"/>
          <w:sz w:val="28"/>
          <w:szCs w:val="28"/>
        </w:rPr>
        <w:t>5</w:t>
      </w:r>
      <w:r w:rsidR="00897720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1B4864" w:rsidRPr="00C8755A" w:rsidRDefault="001B486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«3» – </w:t>
      </w:r>
      <w:r w:rsidR="006F6CC4">
        <w:rPr>
          <w:rFonts w:ascii="Times New Roman" w:eastAsiaTheme="minorHAnsi" w:hAnsi="Times New Roman"/>
          <w:sz w:val="28"/>
          <w:szCs w:val="28"/>
        </w:rPr>
        <w:t>68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897720">
        <w:rPr>
          <w:rFonts w:ascii="Times New Roman" w:eastAsiaTheme="minorHAnsi" w:hAnsi="Times New Roman"/>
          <w:sz w:val="28"/>
          <w:szCs w:val="28"/>
        </w:rPr>
        <w:t xml:space="preserve">- </w:t>
      </w:r>
      <w:r w:rsidR="006F6CC4">
        <w:rPr>
          <w:rFonts w:ascii="Times New Roman" w:eastAsiaTheme="minorHAnsi" w:hAnsi="Times New Roman"/>
          <w:sz w:val="28"/>
          <w:szCs w:val="28"/>
        </w:rPr>
        <w:t>38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  <w:r w:rsidR="00401E23">
        <w:rPr>
          <w:rFonts w:ascii="Times New Roman" w:eastAsiaTheme="minorHAnsi" w:hAnsi="Times New Roman"/>
          <w:sz w:val="28"/>
          <w:szCs w:val="28"/>
        </w:rPr>
        <w:t>2</w:t>
      </w:r>
      <w:r w:rsidR="00897720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5B43CC" w:rsidRDefault="001B4864" w:rsidP="00C8755A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«2» – </w:t>
      </w:r>
      <w:r w:rsidR="006F6CC4">
        <w:rPr>
          <w:rFonts w:ascii="Times New Roman" w:eastAsiaTheme="minorHAnsi" w:hAnsi="Times New Roman"/>
          <w:sz w:val="28"/>
          <w:szCs w:val="28"/>
        </w:rPr>
        <w:t>41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897720">
        <w:rPr>
          <w:rFonts w:ascii="Times New Roman" w:eastAsiaTheme="minorHAnsi" w:hAnsi="Times New Roman"/>
          <w:sz w:val="28"/>
          <w:szCs w:val="28"/>
        </w:rPr>
        <w:t xml:space="preserve">- </w:t>
      </w:r>
      <w:r w:rsidR="006F6CC4">
        <w:rPr>
          <w:rFonts w:ascii="Times New Roman" w:eastAsiaTheme="minorHAnsi" w:hAnsi="Times New Roman"/>
          <w:sz w:val="28"/>
          <w:szCs w:val="28"/>
        </w:rPr>
        <w:t>23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  <w:r w:rsidR="00401E23">
        <w:rPr>
          <w:rFonts w:ascii="Times New Roman" w:eastAsiaTheme="minorHAnsi" w:hAnsi="Times New Roman"/>
          <w:sz w:val="28"/>
          <w:szCs w:val="28"/>
        </w:rPr>
        <w:t>0</w:t>
      </w:r>
      <w:r w:rsidR="00897720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.</w:t>
      </w:r>
    </w:p>
    <w:p w:rsidR="005B43CC" w:rsidRDefault="005B43C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1B4864" w:rsidRPr="00605CDF" w:rsidRDefault="001B4864" w:rsidP="00C8755A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F2EA0" w:rsidRPr="00605CDF" w:rsidRDefault="005F2EA0" w:rsidP="005F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CDF">
        <w:rPr>
          <w:rFonts w:ascii="Times New Roman" w:hAnsi="Times New Roman"/>
          <w:sz w:val="24"/>
          <w:szCs w:val="24"/>
        </w:rPr>
        <w:t xml:space="preserve">Диаграмма </w:t>
      </w:r>
      <w:r w:rsidR="006F6CC4">
        <w:rPr>
          <w:rFonts w:ascii="Times New Roman" w:hAnsi="Times New Roman"/>
          <w:sz w:val="24"/>
          <w:szCs w:val="24"/>
        </w:rPr>
        <w:t>2</w:t>
      </w:r>
    </w:p>
    <w:p w:rsidR="006F6CC4" w:rsidRDefault="00B66328" w:rsidP="00B663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CDF">
        <w:rPr>
          <w:rFonts w:ascii="Times New Roman" w:hAnsi="Times New Roman"/>
          <w:b/>
          <w:bCs/>
          <w:sz w:val="28"/>
          <w:szCs w:val="28"/>
        </w:rPr>
        <w:t>Результаты мониторинг</w:t>
      </w:r>
      <w:r w:rsidR="006F6CC4">
        <w:rPr>
          <w:rFonts w:ascii="Times New Roman" w:hAnsi="Times New Roman"/>
          <w:b/>
          <w:bCs/>
          <w:sz w:val="28"/>
          <w:szCs w:val="28"/>
        </w:rPr>
        <w:t>ового исследования</w:t>
      </w:r>
      <w:r w:rsidR="00F8445C">
        <w:rPr>
          <w:rFonts w:ascii="Times New Roman" w:hAnsi="Times New Roman"/>
          <w:b/>
          <w:bCs/>
          <w:sz w:val="28"/>
          <w:szCs w:val="28"/>
        </w:rPr>
        <w:t>, полученные</w:t>
      </w:r>
      <w:r w:rsidRPr="00605C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6328" w:rsidRPr="00605CDF" w:rsidRDefault="00B66328" w:rsidP="00B66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CD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F6CC4">
        <w:rPr>
          <w:rFonts w:ascii="Times New Roman" w:hAnsi="Times New Roman"/>
          <w:b/>
          <w:bCs/>
          <w:sz w:val="28"/>
          <w:szCs w:val="28"/>
        </w:rPr>
        <w:t>присутствии независимых экспертов</w:t>
      </w:r>
    </w:p>
    <w:p w:rsidR="00B66328" w:rsidRPr="00605CDF" w:rsidRDefault="00B66328" w:rsidP="005F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EFB" w:rsidRPr="00605CDF" w:rsidRDefault="006F6CC4" w:rsidP="00250AC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01E8DD" wp14:editId="1B58A669">
            <wp:extent cx="5610225" cy="38290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7DD6" w:rsidRPr="00605CDF" w:rsidRDefault="00387DD6" w:rsidP="005024B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7DD6" w:rsidRPr="00605CDF" w:rsidRDefault="006F6CC4" w:rsidP="005024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5378" w:rsidRPr="00605CDF">
        <w:rPr>
          <w:rFonts w:ascii="Times New Roman" w:hAnsi="Times New Roman"/>
          <w:sz w:val="28"/>
          <w:szCs w:val="28"/>
        </w:rPr>
        <w:t>ысокие результаты мониторинга  в таком режиме показали обучающиеся  МОУ «</w:t>
      </w:r>
      <w:r w:rsidR="00401E23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4</w:t>
      </w:r>
      <w:r w:rsidR="00401E23">
        <w:rPr>
          <w:rFonts w:ascii="Times New Roman" w:hAnsi="Times New Roman"/>
          <w:sz w:val="28"/>
          <w:szCs w:val="28"/>
        </w:rPr>
        <w:t>0</w:t>
      </w:r>
      <w:r w:rsidR="00095378" w:rsidRPr="00605CDF">
        <w:rPr>
          <w:rFonts w:ascii="Times New Roman" w:hAnsi="Times New Roman"/>
          <w:sz w:val="28"/>
          <w:szCs w:val="28"/>
        </w:rPr>
        <w:t>» –</w:t>
      </w:r>
      <w:r w:rsidR="00401E23">
        <w:rPr>
          <w:rFonts w:ascii="Times New Roman" w:hAnsi="Times New Roman"/>
          <w:sz w:val="28"/>
          <w:szCs w:val="28"/>
        </w:rPr>
        <w:t xml:space="preserve"> </w:t>
      </w:r>
      <w:r w:rsidR="00095378" w:rsidRPr="00605CDF">
        <w:rPr>
          <w:rFonts w:ascii="Times New Roman" w:hAnsi="Times New Roman"/>
          <w:sz w:val="28"/>
          <w:szCs w:val="28"/>
        </w:rPr>
        <w:t>качество</w:t>
      </w:r>
      <w:r w:rsidR="00401E23">
        <w:rPr>
          <w:rFonts w:ascii="Times New Roman" w:hAnsi="Times New Roman"/>
          <w:sz w:val="28"/>
          <w:szCs w:val="28"/>
        </w:rPr>
        <w:t xml:space="preserve"> знаний составило </w:t>
      </w:r>
      <w:r>
        <w:rPr>
          <w:rFonts w:ascii="Times New Roman" w:hAnsi="Times New Roman"/>
          <w:sz w:val="28"/>
          <w:szCs w:val="28"/>
        </w:rPr>
        <w:t>69</w:t>
      </w:r>
      <w:r w:rsidR="00401E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401E23">
        <w:rPr>
          <w:rFonts w:ascii="Times New Roman" w:hAnsi="Times New Roman"/>
          <w:sz w:val="28"/>
          <w:szCs w:val="28"/>
        </w:rPr>
        <w:t>%,</w:t>
      </w:r>
      <w:r w:rsidR="00095378" w:rsidRPr="00605CDF">
        <w:rPr>
          <w:rFonts w:ascii="Times New Roman" w:hAnsi="Times New Roman"/>
          <w:sz w:val="28"/>
          <w:szCs w:val="28"/>
        </w:rPr>
        <w:t xml:space="preserve"> </w:t>
      </w:r>
      <w:r w:rsidR="00401E23">
        <w:rPr>
          <w:rFonts w:ascii="Times New Roman" w:hAnsi="Times New Roman"/>
          <w:sz w:val="28"/>
          <w:szCs w:val="28"/>
        </w:rPr>
        <w:t>а</w:t>
      </w:r>
      <w:r w:rsidR="00605CDF">
        <w:rPr>
          <w:rFonts w:ascii="Times New Roman" w:hAnsi="Times New Roman"/>
          <w:sz w:val="28"/>
          <w:szCs w:val="28"/>
        </w:rPr>
        <w:t xml:space="preserve"> уровень обученности </w:t>
      </w:r>
      <w:r w:rsidR="00401E23">
        <w:rPr>
          <w:rFonts w:ascii="Times New Roman" w:hAnsi="Times New Roman"/>
          <w:sz w:val="28"/>
          <w:szCs w:val="28"/>
        </w:rPr>
        <w:t>-  9</w:t>
      </w:r>
      <w:r>
        <w:rPr>
          <w:rFonts w:ascii="Times New Roman" w:hAnsi="Times New Roman"/>
          <w:sz w:val="28"/>
          <w:szCs w:val="28"/>
        </w:rPr>
        <w:t>2</w:t>
      </w:r>
      <w:r w:rsidR="00401E23">
        <w:rPr>
          <w:rFonts w:ascii="Times New Roman" w:hAnsi="Times New Roman"/>
          <w:sz w:val="28"/>
          <w:szCs w:val="28"/>
        </w:rPr>
        <w:t>,3</w:t>
      </w:r>
      <w:r w:rsidR="00095378" w:rsidRPr="00605CDF">
        <w:rPr>
          <w:rFonts w:ascii="Times New Roman" w:hAnsi="Times New Roman"/>
          <w:sz w:val="28"/>
          <w:szCs w:val="28"/>
        </w:rPr>
        <w:t>%.</w:t>
      </w:r>
      <w:r w:rsidR="00E65827" w:rsidRPr="00605CDF">
        <w:rPr>
          <w:rFonts w:ascii="Times New Roman" w:hAnsi="Times New Roman"/>
          <w:sz w:val="28"/>
          <w:szCs w:val="28"/>
        </w:rPr>
        <w:t xml:space="preserve"> </w:t>
      </w:r>
      <w:r w:rsidR="00605CDF">
        <w:rPr>
          <w:rFonts w:ascii="Times New Roman" w:hAnsi="Times New Roman"/>
          <w:sz w:val="28"/>
          <w:szCs w:val="28"/>
        </w:rPr>
        <w:t>Низкие результаты показали учащиеся МОУ «</w:t>
      </w:r>
      <w:r w:rsidR="00401E23">
        <w:rPr>
          <w:rFonts w:ascii="Times New Roman" w:hAnsi="Times New Roman"/>
          <w:sz w:val="28"/>
          <w:szCs w:val="28"/>
        </w:rPr>
        <w:t>СОШ №</w:t>
      </w:r>
      <w:r w:rsidR="00AC5F06">
        <w:rPr>
          <w:rFonts w:ascii="Times New Roman" w:hAnsi="Times New Roman"/>
          <w:sz w:val="28"/>
          <w:szCs w:val="28"/>
        </w:rPr>
        <w:t>3</w:t>
      </w:r>
      <w:r w:rsidR="00605CDF">
        <w:rPr>
          <w:rFonts w:ascii="Times New Roman" w:hAnsi="Times New Roman"/>
          <w:sz w:val="28"/>
          <w:szCs w:val="28"/>
        </w:rPr>
        <w:t>», МОУ «</w:t>
      </w:r>
      <w:r w:rsidR="00401E23">
        <w:rPr>
          <w:rFonts w:ascii="Times New Roman" w:hAnsi="Times New Roman"/>
          <w:sz w:val="28"/>
          <w:szCs w:val="28"/>
        </w:rPr>
        <w:t>СОШ №3</w:t>
      </w:r>
      <w:r w:rsidR="00AC5F06">
        <w:rPr>
          <w:rFonts w:ascii="Times New Roman" w:hAnsi="Times New Roman"/>
          <w:sz w:val="28"/>
          <w:szCs w:val="28"/>
        </w:rPr>
        <w:t>8</w:t>
      </w:r>
      <w:r w:rsidR="00605CDF">
        <w:rPr>
          <w:rFonts w:ascii="Times New Roman" w:hAnsi="Times New Roman"/>
          <w:sz w:val="28"/>
          <w:szCs w:val="28"/>
        </w:rPr>
        <w:t>»</w:t>
      </w:r>
      <w:r w:rsidR="00401E23">
        <w:rPr>
          <w:rFonts w:ascii="Times New Roman" w:hAnsi="Times New Roman"/>
          <w:sz w:val="28"/>
          <w:szCs w:val="28"/>
        </w:rPr>
        <w:t>:</w:t>
      </w:r>
      <w:r w:rsidR="00605CDF">
        <w:rPr>
          <w:rFonts w:ascii="Times New Roman" w:hAnsi="Times New Roman"/>
          <w:sz w:val="28"/>
          <w:szCs w:val="28"/>
        </w:rPr>
        <w:t xml:space="preserve"> качество знаний здесь </w:t>
      </w:r>
      <w:r w:rsidR="00401E23">
        <w:rPr>
          <w:rFonts w:ascii="Times New Roman" w:hAnsi="Times New Roman"/>
          <w:sz w:val="28"/>
          <w:szCs w:val="28"/>
        </w:rPr>
        <w:t xml:space="preserve">не превысило </w:t>
      </w:r>
      <w:r w:rsidR="00AC5F06">
        <w:rPr>
          <w:rFonts w:ascii="Times New Roman" w:hAnsi="Times New Roman"/>
          <w:sz w:val="28"/>
          <w:szCs w:val="28"/>
        </w:rPr>
        <w:t>2</w:t>
      </w:r>
      <w:r w:rsidR="00401E23">
        <w:rPr>
          <w:rFonts w:ascii="Times New Roman" w:hAnsi="Times New Roman"/>
          <w:sz w:val="28"/>
          <w:szCs w:val="28"/>
        </w:rPr>
        <w:t>0</w:t>
      </w:r>
      <w:r w:rsidR="00605CDF">
        <w:rPr>
          <w:rFonts w:ascii="Times New Roman" w:hAnsi="Times New Roman"/>
          <w:sz w:val="28"/>
          <w:szCs w:val="28"/>
        </w:rPr>
        <w:t>%.</w:t>
      </w:r>
    </w:p>
    <w:p w:rsidR="00934FF6" w:rsidRPr="00605CDF" w:rsidRDefault="00934FF6" w:rsidP="00387DD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605CDF">
        <w:rPr>
          <w:rFonts w:ascii="Times New Roman" w:hAnsi="Times New Roman"/>
          <w:sz w:val="24"/>
          <w:szCs w:val="24"/>
        </w:rPr>
        <w:t xml:space="preserve">Таблица </w:t>
      </w:r>
      <w:r w:rsidR="00AC5F06">
        <w:rPr>
          <w:rFonts w:ascii="Times New Roman" w:hAnsi="Times New Roman"/>
          <w:sz w:val="24"/>
          <w:szCs w:val="24"/>
        </w:rPr>
        <w:t>3</w:t>
      </w:r>
    </w:p>
    <w:p w:rsidR="008E5757" w:rsidRPr="00605CDF" w:rsidRDefault="00EA17DB" w:rsidP="00387DD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>Сравнение результатов</w:t>
      </w:r>
      <w:r w:rsidR="00DA1AB9" w:rsidRPr="00605CDF">
        <w:rPr>
          <w:rFonts w:ascii="Times New Roman" w:eastAsiaTheme="minorHAnsi" w:hAnsi="Times New Roman" w:cstheme="minorBidi"/>
          <w:b/>
          <w:sz w:val="28"/>
          <w:szCs w:val="28"/>
        </w:rPr>
        <w:t xml:space="preserve"> разных режимов</w:t>
      </w: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 xml:space="preserve"> тестирования по </w:t>
      </w:r>
      <w:r w:rsidR="00401E23">
        <w:rPr>
          <w:rFonts w:ascii="Times New Roman" w:eastAsiaTheme="minorHAnsi" w:hAnsi="Times New Roman" w:cstheme="minorBidi"/>
          <w:b/>
          <w:sz w:val="28"/>
          <w:szCs w:val="28"/>
        </w:rPr>
        <w:t>биологии</w:t>
      </w:r>
    </w:p>
    <w:p w:rsidR="00BB0C38" w:rsidRPr="00605CDF" w:rsidRDefault="00EA17DB" w:rsidP="00387DD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 xml:space="preserve">среди </w:t>
      </w:r>
      <w:r w:rsidR="008E5757" w:rsidRPr="00605CDF">
        <w:rPr>
          <w:rFonts w:ascii="Times New Roman" w:eastAsiaTheme="minorHAnsi" w:hAnsi="Times New Roman" w:cstheme="minorBidi"/>
          <w:b/>
          <w:sz w:val="28"/>
          <w:szCs w:val="28"/>
        </w:rPr>
        <w:t>об</w:t>
      </w: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>уча</w:t>
      </w:r>
      <w:r w:rsidR="008E5757" w:rsidRPr="00605CDF">
        <w:rPr>
          <w:rFonts w:ascii="Times New Roman" w:eastAsiaTheme="minorHAnsi" w:hAnsi="Times New Roman" w:cstheme="minorBidi"/>
          <w:b/>
          <w:sz w:val="28"/>
          <w:szCs w:val="28"/>
        </w:rPr>
        <w:t>ю</w:t>
      </w: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 xml:space="preserve">щихся </w:t>
      </w:r>
      <w:r w:rsidR="007A0B23">
        <w:rPr>
          <w:rFonts w:ascii="Times New Roman" w:eastAsiaTheme="minorHAnsi" w:hAnsi="Times New Roman" w:cstheme="minorBidi"/>
          <w:b/>
          <w:sz w:val="28"/>
          <w:szCs w:val="28"/>
        </w:rPr>
        <w:t>1</w:t>
      </w:r>
      <w:r w:rsidR="00401E23">
        <w:rPr>
          <w:rFonts w:ascii="Times New Roman" w:eastAsiaTheme="minorHAnsi" w:hAnsi="Times New Roman" w:cstheme="minorBidi"/>
          <w:b/>
          <w:sz w:val="28"/>
          <w:szCs w:val="28"/>
        </w:rPr>
        <w:t>0</w:t>
      </w: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>-х классов по Республике Мордовия</w:t>
      </w:r>
    </w:p>
    <w:tbl>
      <w:tblPr>
        <w:tblStyle w:val="a6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917"/>
        <w:gridCol w:w="2268"/>
        <w:gridCol w:w="2552"/>
        <w:gridCol w:w="1492"/>
      </w:tblGrid>
      <w:tr w:rsidR="00235253" w:rsidRPr="00605CDF" w:rsidTr="00525B56">
        <w:trPr>
          <w:trHeight w:val="300"/>
          <w:jc w:val="center"/>
        </w:trPr>
        <w:tc>
          <w:tcPr>
            <w:tcW w:w="1917" w:type="dxa"/>
            <w:vMerge w:val="restart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Объекты исследования</w:t>
            </w:r>
          </w:p>
        </w:tc>
        <w:tc>
          <w:tcPr>
            <w:tcW w:w="4820" w:type="dxa"/>
            <w:gridSpan w:val="2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Бланочное тестирование</w:t>
            </w:r>
          </w:p>
        </w:tc>
        <w:tc>
          <w:tcPr>
            <w:tcW w:w="1492" w:type="dxa"/>
            <w:vMerge w:val="restart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 республике</w:t>
            </w:r>
          </w:p>
        </w:tc>
      </w:tr>
      <w:tr w:rsidR="00235253" w:rsidRPr="00605CDF" w:rsidTr="00525B56">
        <w:trPr>
          <w:trHeight w:val="300"/>
          <w:jc w:val="center"/>
        </w:trPr>
        <w:tc>
          <w:tcPr>
            <w:tcW w:w="1917" w:type="dxa"/>
            <w:vMerge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253" w:rsidRPr="00605CDF" w:rsidRDefault="00235253" w:rsidP="00AC5F06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в присутствии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независимых экспертов</w:t>
            </w:r>
          </w:p>
        </w:tc>
        <w:tc>
          <w:tcPr>
            <w:tcW w:w="2552" w:type="dxa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без присутствия</w:t>
            </w:r>
          </w:p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независимых экспертов</w:t>
            </w:r>
          </w:p>
        </w:tc>
        <w:tc>
          <w:tcPr>
            <w:tcW w:w="1492" w:type="dxa"/>
            <w:vMerge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35253" w:rsidRPr="00605CDF" w:rsidTr="00525B56">
        <w:trPr>
          <w:jc w:val="center"/>
        </w:trPr>
        <w:tc>
          <w:tcPr>
            <w:tcW w:w="1917" w:type="dxa"/>
          </w:tcPr>
          <w:p w:rsidR="00235253" w:rsidRPr="00605CDF" w:rsidRDefault="00235253" w:rsidP="00DA1AB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</w:tcPr>
          <w:p w:rsidR="00235253" w:rsidRPr="00605CDF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2457</w:t>
            </w:r>
          </w:p>
        </w:tc>
        <w:tc>
          <w:tcPr>
            <w:tcW w:w="1492" w:type="dxa"/>
          </w:tcPr>
          <w:p w:rsidR="00235253" w:rsidRPr="00605CDF" w:rsidRDefault="00235253" w:rsidP="00525B56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2635</w:t>
            </w:r>
          </w:p>
        </w:tc>
      </w:tr>
      <w:tr w:rsidR="00235253" w:rsidRPr="00605CDF" w:rsidTr="00525B56">
        <w:trPr>
          <w:jc w:val="center"/>
        </w:trPr>
        <w:tc>
          <w:tcPr>
            <w:tcW w:w="1917" w:type="dxa"/>
          </w:tcPr>
          <w:p w:rsidR="00235253" w:rsidRPr="00605CDF" w:rsidRDefault="00235253" w:rsidP="00C8755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ачество знаний, %</w:t>
            </w:r>
          </w:p>
        </w:tc>
        <w:tc>
          <w:tcPr>
            <w:tcW w:w="2268" w:type="dxa"/>
          </w:tcPr>
          <w:p w:rsidR="00235253" w:rsidRPr="00605CDF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38,8</w:t>
            </w:r>
          </w:p>
        </w:tc>
        <w:tc>
          <w:tcPr>
            <w:tcW w:w="2552" w:type="dxa"/>
          </w:tcPr>
          <w:p w:rsidR="00235253" w:rsidRPr="00605CDF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66,1</w:t>
            </w:r>
          </w:p>
        </w:tc>
        <w:tc>
          <w:tcPr>
            <w:tcW w:w="1492" w:type="dxa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64,3</w:t>
            </w:r>
          </w:p>
        </w:tc>
      </w:tr>
      <w:tr w:rsidR="00235253" w:rsidRPr="00605CDF" w:rsidTr="00525B56">
        <w:trPr>
          <w:jc w:val="center"/>
        </w:trPr>
        <w:tc>
          <w:tcPr>
            <w:tcW w:w="1917" w:type="dxa"/>
          </w:tcPr>
          <w:p w:rsidR="00235253" w:rsidRPr="00605CDF" w:rsidRDefault="00235253" w:rsidP="00C8755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sz w:val="24"/>
                <w:szCs w:val="24"/>
              </w:rPr>
              <w:t>Уровень обученности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%</w:t>
            </w:r>
          </w:p>
        </w:tc>
        <w:tc>
          <w:tcPr>
            <w:tcW w:w="2268" w:type="dxa"/>
          </w:tcPr>
          <w:p w:rsidR="00235253" w:rsidRPr="00605CDF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77,0</w:t>
            </w:r>
          </w:p>
        </w:tc>
        <w:tc>
          <w:tcPr>
            <w:tcW w:w="2552" w:type="dxa"/>
          </w:tcPr>
          <w:p w:rsidR="00235253" w:rsidRPr="00605CDF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95,3</w:t>
            </w:r>
          </w:p>
        </w:tc>
        <w:tc>
          <w:tcPr>
            <w:tcW w:w="1492" w:type="dxa"/>
          </w:tcPr>
          <w:p w:rsidR="00235253" w:rsidRPr="00605CDF" w:rsidRDefault="00235253" w:rsidP="00984C7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94,0</w:t>
            </w:r>
          </w:p>
        </w:tc>
      </w:tr>
      <w:tr w:rsidR="00235253" w:rsidRPr="008969B0" w:rsidTr="00525B56">
        <w:trPr>
          <w:jc w:val="center"/>
        </w:trPr>
        <w:tc>
          <w:tcPr>
            <w:tcW w:w="1917" w:type="dxa"/>
          </w:tcPr>
          <w:p w:rsidR="00235253" w:rsidRPr="008969B0" w:rsidRDefault="00235253" w:rsidP="00C8755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235253" w:rsidRPr="008969B0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3,3</w:t>
            </w:r>
          </w:p>
        </w:tc>
        <w:tc>
          <w:tcPr>
            <w:tcW w:w="2552" w:type="dxa"/>
          </w:tcPr>
          <w:p w:rsidR="00235253" w:rsidRPr="008969B0" w:rsidRDefault="00235253" w:rsidP="0052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3,9</w:t>
            </w:r>
          </w:p>
        </w:tc>
        <w:tc>
          <w:tcPr>
            <w:tcW w:w="1492" w:type="dxa"/>
          </w:tcPr>
          <w:p w:rsidR="00235253" w:rsidRPr="008969B0" w:rsidRDefault="00235253" w:rsidP="00D13FEE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3,8</w:t>
            </w:r>
          </w:p>
        </w:tc>
      </w:tr>
    </w:tbl>
    <w:p w:rsidR="004D41C5" w:rsidRDefault="004D41C5" w:rsidP="00C87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C02" w:rsidRPr="00860F70" w:rsidRDefault="00860F70" w:rsidP="005024B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60F70">
        <w:rPr>
          <w:rFonts w:ascii="Times New Roman" w:eastAsia="Times New Roman" w:hAnsi="Times New Roman"/>
          <w:sz w:val="28"/>
          <w:szCs w:val="26"/>
        </w:rPr>
        <w:t xml:space="preserve">Сравнивая полученные данные, можно увидеть, что самые высокие результаты показывают образовательные организации, в которых исследование </w:t>
      </w:r>
      <w:r w:rsidRPr="00860F70">
        <w:rPr>
          <w:rFonts w:ascii="Times New Roman" w:eastAsia="Times New Roman" w:hAnsi="Times New Roman"/>
          <w:sz w:val="28"/>
          <w:szCs w:val="26"/>
        </w:rPr>
        <w:lastRenderedPageBreak/>
        <w:t xml:space="preserve">проходило в виде бланочного тестирования без присутствия </w:t>
      </w:r>
      <w:r w:rsidR="009D66F0">
        <w:rPr>
          <w:rFonts w:ascii="Times New Roman" w:eastAsia="Times New Roman" w:hAnsi="Times New Roman"/>
          <w:sz w:val="28"/>
          <w:szCs w:val="26"/>
        </w:rPr>
        <w:t>независимых экспертов</w:t>
      </w:r>
      <w:r w:rsidRPr="00860F70">
        <w:rPr>
          <w:rFonts w:ascii="Times New Roman" w:eastAsia="Times New Roman" w:hAnsi="Times New Roman"/>
          <w:sz w:val="28"/>
          <w:szCs w:val="26"/>
        </w:rPr>
        <w:t>. Самые низкие показатели сложились в тех образовательных организациях</w:t>
      </w:r>
      <w:r w:rsidR="00235253">
        <w:rPr>
          <w:rFonts w:ascii="Times New Roman" w:eastAsia="Times New Roman" w:hAnsi="Times New Roman"/>
          <w:sz w:val="28"/>
          <w:szCs w:val="26"/>
        </w:rPr>
        <w:t>,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где были </w:t>
      </w:r>
      <w:r w:rsidR="009D66F0">
        <w:rPr>
          <w:rFonts w:ascii="Times New Roman" w:eastAsia="Times New Roman" w:hAnsi="Times New Roman"/>
          <w:sz w:val="28"/>
          <w:szCs w:val="26"/>
        </w:rPr>
        <w:t>независимые эксперты</w:t>
      </w:r>
      <w:r w:rsidR="004C7392">
        <w:rPr>
          <w:rFonts w:ascii="Times New Roman" w:eastAsia="Times New Roman" w:hAnsi="Times New Roman"/>
          <w:sz w:val="28"/>
          <w:szCs w:val="26"/>
        </w:rPr>
        <w:t xml:space="preserve">: </w:t>
      </w:r>
      <w:r w:rsidR="00235253">
        <w:rPr>
          <w:rFonts w:ascii="Times New Roman" w:eastAsia="Times New Roman" w:hAnsi="Times New Roman"/>
          <w:sz w:val="28"/>
          <w:szCs w:val="26"/>
        </w:rPr>
        <w:t>качество знаний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в них составил</w:t>
      </w:r>
      <w:r w:rsidR="00235253">
        <w:rPr>
          <w:rFonts w:ascii="Times New Roman" w:eastAsia="Times New Roman" w:hAnsi="Times New Roman"/>
          <w:sz w:val="28"/>
          <w:szCs w:val="26"/>
        </w:rPr>
        <w:t>о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всего </w:t>
      </w:r>
      <w:r w:rsidR="00235253">
        <w:rPr>
          <w:rFonts w:ascii="Times New Roman" w:eastAsia="Times New Roman" w:hAnsi="Times New Roman"/>
          <w:sz w:val="28"/>
          <w:szCs w:val="26"/>
        </w:rPr>
        <w:t>–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</w:t>
      </w:r>
      <w:r w:rsidR="00235253">
        <w:rPr>
          <w:rFonts w:ascii="Times New Roman" w:eastAsia="Times New Roman" w:hAnsi="Times New Roman"/>
          <w:sz w:val="28"/>
          <w:szCs w:val="26"/>
        </w:rPr>
        <w:t>38,8</w:t>
      </w:r>
      <w:r w:rsidRPr="00860F70">
        <w:rPr>
          <w:rFonts w:ascii="Times New Roman" w:eastAsia="Times New Roman" w:hAnsi="Times New Roman"/>
          <w:sz w:val="28"/>
          <w:szCs w:val="26"/>
        </w:rPr>
        <w:t>%, что на 2</w:t>
      </w:r>
      <w:r w:rsidR="00235253">
        <w:rPr>
          <w:rFonts w:ascii="Times New Roman" w:eastAsia="Times New Roman" w:hAnsi="Times New Roman"/>
          <w:sz w:val="28"/>
          <w:szCs w:val="26"/>
        </w:rPr>
        <w:t>7,3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% ниже среднего по республике. Очевидно, </w:t>
      </w:r>
      <w:r w:rsidR="001340FC">
        <w:rPr>
          <w:rFonts w:ascii="Times New Roman" w:eastAsia="Times New Roman" w:hAnsi="Times New Roman"/>
          <w:sz w:val="28"/>
          <w:szCs w:val="26"/>
        </w:rPr>
        <w:t>не все образовательные организации представляют объективные данные о результатах мониторингового исследования</w:t>
      </w:r>
      <w:r w:rsidRPr="00860F70">
        <w:rPr>
          <w:rFonts w:ascii="Times New Roman" w:eastAsia="Times New Roman" w:hAnsi="Times New Roman"/>
          <w:sz w:val="28"/>
          <w:szCs w:val="26"/>
        </w:rPr>
        <w:t>.</w:t>
      </w:r>
    </w:p>
    <w:p w:rsidR="00DA1AB9" w:rsidRDefault="00DA1AB9" w:rsidP="00DA1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1C5">
        <w:rPr>
          <w:rFonts w:ascii="Times New Roman" w:hAnsi="Times New Roman"/>
          <w:sz w:val="24"/>
          <w:szCs w:val="24"/>
        </w:rPr>
        <w:t xml:space="preserve">Диаграмма </w:t>
      </w:r>
      <w:r w:rsidR="00F54829">
        <w:rPr>
          <w:rFonts w:ascii="Times New Roman" w:hAnsi="Times New Roman"/>
          <w:sz w:val="24"/>
          <w:szCs w:val="24"/>
        </w:rPr>
        <w:t>3</w:t>
      </w:r>
    </w:p>
    <w:p w:rsidR="00525B56" w:rsidRDefault="00525B56" w:rsidP="00525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5B56">
        <w:rPr>
          <w:rFonts w:ascii="Times New Roman" w:hAnsi="Times New Roman"/>
          <w:b/>
          <w:sz w:val="32"/>
          <w:szCs w:val="32"/>
        </w:rPr>
        <w:t>Результаты мониторингового исследования по биологии в 1</w:t>
      </w:r>
      <w:r w:rsidR="00235253">
        <w:rPr>
          <w:rFonts w:ascii="Times New Roman" w:hAnsi="Times New Roman"/>
          <w:b/>
          <w:sz w:val="32"/>
          <w:szCs w:val="32"/>
        </w:rPr>
        <w:t>1</w:t>
      </w:r>
      <w:r w:rsidRPr="00525B56">
        <w:rPr>
          <w:rFonts w:ascii="Times New Roman" w:hAnsi="Times New Roman"/>
          <w:b/>
          <w:sz w:val="32"/>
          <w:szCs w:val="32"/>
        </w:rPr>
        <w:t>-х классах, полученные в разных режимах тестирования</w:t>
      </w:r>
    </w:p>
    <w:p w:rsidR="00525B56" w:rsidRPr="00525B56" w:rsidRDefault="00525B56" w:rsidP="00525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4EFB" w:rsidRPr="00C8755A" w:rsidRDefault="00235253" w:rsidP="004D4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A2F3B4" wp14:editId="72B30C90">
            <wp:extent cx="6248400" cy="4229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1C5" w:rsidRPr="004D41C5" w:rsidRDefault="004D41C5" w:rsidP="004D4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F0A" w:rsidRPr="00DB4257" w:rsidRDefault="00520F0A" w:rsidP="005024B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сравнить результаты мониторинговых исследований по годам, можно прийти к выводу, что </w:t>
      </w:r>
      <w:r w:rsidRPr="00DB4257">
        <w:rPr>
          <w:rFonts w:ascii="Times New Roman" w:hAnsi="Times New Roman"/>
          <w:sz w:val="28"/>
          <w:szCs w:val="28"/>
        </w:rPr>
        <w:t>динамика таких базовых показателей, как  уровень обученности и качество знаний отличается незначительно между  2011 – 2012 , 2012 – 2013</w:t>
      </w:r>
      <w:r w:rsidR="00907B9B">
        <w:rPr>
          <w:rFonts w:ascii="Times New Roman" w:hAnsi="Times New Roman"/>
          <w:sz w:val="28"/>
          <w:szCs w:val="28"/>
        </w:rPr>
        <w:t>,</w:t>
      </w:r>
      <w:r w:rsidRPr="00DB4257">
        <w:rPr>
          <w:rFonts w:ascii="Times New Roman" w:hAnsi="Times New Roman"/>
          <w:sz w:val="28"/>
          <w:szCs w:val="28"/>
        </w:rPr>
        <w:t xml:space="preserve"> 2013-2014</w:t>
      </w:r>
      <w:r w:rsidR="00907B9B">
        <w:rPr>
          <w:rFonts w:ascii="Times New Roman" w:hAnsi="Times New Roman"/>
          <w:sz w:val="28"/>
          <w:szCs w:val="28"/>
        </w:rPr>
        <w:t xml:space="preserve"> и</w:t>
      </w:r>
      <w:r w:rsidRPr="00DB4257">
        <w:rPr>
          <w:rFonts w:ascii="Times New Roman" w:hAnsi="Times New Roman"/>
          <w:sz w:val="28"/>
          <w:szCs w:val="28"/>
        </w:rPr>
        <w:t xml:space="preserve"> 2014-2015 учебными годами. В 201</w:t>
      </w:r>
      <w:r w:rsidR="00907B9B">
        <w:rPr>
          <w:rFonts w:ascii="Times New Roman" w:hAnsi="Times New Roman"/>
          <w:sz w:val="28"/>
          <w:szCs w:val="28"/>
        </w:rPr>
        <w:t>5</w:t>
      </w:r>
      <w:r w:rsidRPr="00DB4257">
        <w:rPr>
          <w:rFonts w:ascii="Times New Roman" w:hAnsi="Times New Roman"/>
          <w:sz w:val="28"/>
          <w:szCs w:val="28"/>
        </w:rPr>
        <w:t xml:space="preserve"> – 201</w:t>
      </w:r>
      <w:r w:rsidR="00907B9B">
        <w:rPr>
          <w:rFonts w:ascii="Times New Roman" w:hAnsi="Times New Roman"/>
          <w:sz w:val="28"/>
          <w:szCs w:val="28"/>
        </w:rPr>
        <w:t>6</w:t>
      </w:r>
      <w:r w:rsidRPr="00DB4257">
        <w:rPr>
          <w:rFonts w:ascii="Times New Roman" w:hAnsi="Times New Roman"/>
          <w:sz w:val="28"/>
          <w:szCs w:val="28"/>
        </w:rPr>
        <w:t xml:space="preserve"> учебном году </w:t>
      </w:r>
      <w:r w:rsidR="00F54829">
        <w:rPr>
          <w:rFonts w:ascii="Times New Roman" w:hAnsi="Times New Roman"/>
          <w:sz w:val="28"/>
          <w:szCs w:val="28"/>
        </w:rPr>
        <w:t>наметился рост показателей, который сохранился и в 2016-2017 учебном году. Качество знаний повысилось на 2,7%, уровень обученности – на 2%.</w:t>
      </w:r>
      <w:r w:rsidRPr="00DB4257">
        <w:rPr>
          <w:rFonts w:ascii="Times New Roman" w:hAnsi="Times New Roman"/>
          <w:sz w:val="28"/>
          <w:szCs w:val="28"/>
        </w:rPr>
        <w:t xml:space="preserve"> </w:t>
      </w:r>
    </w:p>
    <w:p w:rsidR="00520F0A" w:rsidRDefault="00520F0A" w:rsidP="00520F0A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54829">
        <w:rPr>
          <w:rFonts w:ascii="Times New Roman" w:hAnsi="Times New Roman"/>
          <w:sz w:val="24"/>
          <w:szCs w:val="24"/>
        </w:rPr>
        <w:t>4</w:t>
      </w:r>
    </w:p>
    <w:p w:rsidR="00F54829" w:rsidRDefault="00520F0A" w:rsidP="00520F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0292">
        <w:rPr>
          <w:rFonts w:ascii="Times New Roman" w:hAnsi="Times New Roman"/>
          <w:b/>
          <w:sz w:val="28"/>
          <w:szCs w:val="28"/>
        </w:rPr>
        <w:t xml:space="preserve">Сравнение результатов мониторинговых исследований по биологии </w:t>
      </w:r>
    </w:p>
    <w:p w:rsidR="00520F0A" w:rsidRDefault="00F54829" w:rsidP="00520F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2011-2012 уч. г. по 2016-2017 уч. г.</w:t>
      </w: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520F0A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знаний,%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уровень обученности,%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едний</w:t>
            </w:r>
          </w:p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20F0A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5369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20F0A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lastRenderedPageBreak/>
              <w:t>2012/2013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4975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20F0A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5211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20F0A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4826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0A" w:rsidRPr="00CB5D48" w:rsidRDefault="00520F0A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4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07B9B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B" w:rsidRPr="00CB5D48" w:rsidRDefault="00907B9B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B" w:rsidRPr="00CB5D48" w:rsidRDefault="00907B9B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B" w:rsidRPr="00CB5D48" w:rsidRDefault="00907B9B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B" w:rsidRPr="00CB5D48" w:rsidRDefault="00907B9B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B" w:rsidRPr="00CB5D48" w:rsidRDefault="00907B9B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54829" w:rsidRPr="00111F55" w:rsidTr="00E222C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29" w:rsidRDefault="00F54829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29" w:rsidRDefault="00F54829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29" w:rsidRDefault="00F54829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29" w:rsidRDefault="00F54829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29" w:rsidRDefault="00F54829" w:rsidP="00E222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F54829" w:rsidRDefault="00F54829" w:rsidP="00282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5BE6" w:rsidRDefault="00335BE6" w:rsidP="0033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1C5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4</w:t>
      </w:r>
    </w:p>
    <w:p w:rsidR="00335BE6" w:rsidRDefault="00335BE6" w:rsidP="00335BE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Динамика показателей обученности и качества знаний по годам</w:t>
      </w:r>
    </w:p>
    <w:p w:rsidR="00335BE6" w:rsidRDefault="00335BE6" w:rsidP="00335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3C929" wp14:editId="2B8B0741">
            <wp:extent cx="6496050" cy="3324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BE6" w:rsidRDefault="001340FC" w:rsidP="00335BE6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Положительная динамика</w:t>
      </w:r>
      <w:r w:rsidR="00335BE6" w:rsidRPr="00335BE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результатов мониторинговых исследований по биологии за последние </w:t>
      </w:r>
      <w:r w:rsidR="00335BE6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335BE6" w:rsidRPr="00335BE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лет говорит о стабильности и качественной подготовке учителями контингента обучающихся к плановым мониторинговым исследованиям.</w:t>
      </w:r>
      <w:proofErr w:type="gramEnd"/>
      <w:r w:rsidR="00335BE6" w:rsidRPr="00335BE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Также, в текущем учебном году в контрольную работу были включены задания, разработанные в соответствии с требованиями базового уровня всероссийских проверочных работ. Такая форма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КИМ</w:t>
      </w:r>
      <w:r w:rsidR="00335BE6" w:rsidRPr="00335BE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практике мониторинговых исследований применялась впервые.</w:t>
      </w:r>
    </w:p>
    <w:p w:rsidR="00335BE6" w:rsidRDefault="00335BE6" w:rsidP="00335BE6">
      <w:pPr>
        <w:spacing w:line="360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A259AE" w:rsidRDefault="00A259AE" w:rsidP="00335BE6">
      <w:pPr>
        <w:spacing w:line="360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340FC" w:rsidRDefault="001340FC">
      <w:pPr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br w:type="page"/>
      </w:r>
    </w:p>
    <w:p w:rsidR="00813C02" w:rsidRDefault="00813C02" w:rsidP="00335BE6">
      <w:pPr>
        <w:jc w:val="center"/>
        <w:rPr>
          <w:rFonts w:ascii="Times New Roman" w:hAnsi="Times New Roman"/>
          <w:b/>
          <w:sz w:val="28"/>
          <w:szCs w:val="28"/>
        </w:rPr>
      </w:pPr>
      <w:r w:rsidRPr="004D41C5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Рекомендации. </w:t>
      </w:r>
    </w:p>
    <w:p w:rsidR="00F54829" w:rsidRDefault="00F54829" w:rsidP="00C8755A">
      <w:pPr>
        <w:shd w:val="clear" w:color="auto" w:fill="FFFFFF"/>
        <w:tabs>
          <w:tab w:val="left" w:pos="1253"/>
        </w:tabs>
        <w:spacing w:after="0" w:line="317" w:lineRule="exact"/>
        <w:ind w:left="7" w:firstLine="69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4829" w:rsidRDefault="00F54829" w:rsidP="00F54829">
      <w:pPr>
        <w:tabs>
          <w:tab w:val="left" w:pos="125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Муниципальным органам управления образованием:</w:t>
      </w:r>
    </w:p>
    <w:p w:rsidR="00F54829" w:rsidRPr="00BB0973" w:rsidRDefault="00F54829" w:rsidP="00F54829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повысить уровень ответственности за информационную безопасность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мониторинговых исследований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F54829" w:rsidRDefault="00F54829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организовать обсуждение результатов мониторинга на заседаниях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одических советов и объединений.</w:t>
      </w:r>
    </w:p>
    <w:p w:rsidR="00813C02" w:rsidRPr="008F7AAB" w:rsidRDefault="00813C02" w:rsidP="008F7AAB">
      <w:pPr>
        <w:tabs>
          <w:tab w:val="left" w:pos="125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Руководителям О</w:t>
      </w:r>
      <w:r w:rsidR="004D41C5"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</w:t>
      </w:r>
      <w:r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F54829" w:rsidRPr="00BB0973" w:rsidRDefault="00F54829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усилить контроль над преподаванием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биологии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тех классах, где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низкий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уровень обученности;</w:t>
      </w:r>
    </w:p>
    <w:p w:rsidR="00F54829" w:rsidRDefault="00F54829" w:rsidP="00F54829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своевременно направлять учителей на курсы повышения квалификации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B66328" w:rsidRPr="008F7AAB" w:rsidRDefault="00B66328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F7A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 усилить контроль над проведением мониторинга, обеспечить самостоятельное выполнение учащимися контрольных заданий</w:t>
      </w:r>
      <w:r w:rsidR="008F7AAB" w:rsidRPr="008F7A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13C02" w:rsidRPr="008F7AAB" w:rsidRDefault="00813C02" w:rsidP="008F7AAB">
      <w:pPr>
        <w:tabs>
          <w:tab w:val="left" w:pos="125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Учителям </w:t>
      </w:r>
      <w:r w:rsidR="00A66ED8"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биолог</w:t>
      </w:r>
      <w:r w:rsidR="00250804"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ии</w:t>
      </w:r>
      <w:r w:rsidRPr="008F7A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813C02" w:rsidRPr="008F7AAB" w:rsidRDefault="00813C02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F7A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проанализировать выполнение тестовых заданий;</w:t>
      </w:r>
    </w:p>
    <w:p w:rsidR="00813C02" w:rsidRPr="008F7AAB" w:rsidRDefault="00813C02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F7A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выявить пробелы в знаниях обучающихся и провести работу над ошибками;</w:t>
      </w:r>
    </w:p>
    <w:p w:rsidR="00813C02" w:rsidRDefault="00813C02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F7A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организовать повторение </w:t>
      </w:r>
      <w:r w:rsidR="008F7A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темам, вызвавшим затруднение;</w:t>
      </w:r>
    </w:p>
    <w:p w:rsidR="008F7AAB" w:rsidRPr="003C06FB" w:rsidRDefault="008F7AAB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организовать работу по ликвидации пробелов в знаниях путем назначения дополнительных занятий для слабоуспевающих учеников, путем усиленного контроля над выполнением домашнего задания и тренировки упражнений по темам, в которых допущены ошибки;</w:t>
      </w:r>
    </w:p>
    <w:p w:rsidR="008F7AAB" w:rsidRPr="008F7AAB" w:rsidRDefault="008F7AAB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использовать различные методы обучения с целью повышения учебной мотивации учащихся.</w:t>
      </w:r>
    </w:p>
    <w:p w:rsidR="00813C02" w:rsidRPr="008F7AAB" w:rsidRDefault="00813C02" w:rsidP="008F7AA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813C02" w:rsidRPr="008F7AAB" w:rsidSect="00A82B6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976"/>
    <w:multiLevelType w:val="hybridMultilevel"/>
    <w:tmpl w:val="5F78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6D"/>
    <w:rsid w:val="00056C28"/>
    <w:rsid w:val="00060BDE"/>
    <w:rsid w:val="00070562"/>
    <w:rsid w:val="00073D57"/>
    <w:rsid w:val="0007631B"/>
    <w:rsid w:val="00095378"/>
    <w:rsid w:val="00097423"/>
    <w:rsid w:val="000A4A43"/>
    <w:rsid w:val="000B7F13"/>
    <w:rsid w:val="000D5A13"/>
    <w:rsid w:val="00132447"/>
    <w:rsid w:val="001340FC"/>
    <w:rsid w:val="0014089F"/>
    <w:rsid w:val="001671D1"/>
    <w:rsid w:val="00186520"/>
    <w:rsid w:val="001A52BF"/>
    <w:rsid w:val="001B0CBC"/>
    <w:rsid w:val="001B4864"/>
    <w:rsid w:val="00211974"/>
    <w:rsid w:val="00235253"/>
    <w:rsid w:val="00250804"/>
    <w:rsid w:val="00250AC5"/>
    <w:rsid w:val="00281DB9"/>
    <w:rsid w:val="0028233C"/>
    <w:rsid w:val="002A6537"/>
    <w:rsid w:val="002C0C4F"/>
    <w:rsid w:val="002D14D4"/>
    <w:rsid w:val="002D1E0A"/>
    <w:rsid w:val="002E4119"/>
    <w:rsid w:val="002F4A3E"/>
    <w:rsid w:val="00335BE6"/>
    <w:rsid w:val="00370C09"/>
    <w:rsid w:val="00376A3A"/>
    <w:rsid w:val="00387DD6"/>
    <w:rsid w:val="003C52C4"/>
    <w:rsid w:val="003C7507"/>
    <w:rsid w:val="00401E23"/>
    <w:rsid w:val="00410B58"/>
    <w:rsid w:val="00437BB5"/>
    <w:rsid w:val="004438C9"/>
    <w:rsid w:val="00470B75"/>
    <w:rsid w:val="00473BC0"/>
    <w:rsid w:val="004962EC"/>
    <w:rsid w:val="004B02DF"/>
    <w:rsid w:val="004C7392"/>
    <w:rsid w:val="004D41C5"/>
    <w:rsid w:val="005024B5"/>
    <w:rsid w:val="00520F0A"/>
    <w:rsid w:val="00525B56"/>
    <w:rsid w:val="005536F6"/>
    <w:rsid w:val="00573E72"/>
    <w:rsid w:val="00581432"/>
    <w:rsid w:val="005863FB"/>
    <w:rsid w:val="00596F49"/>
    <w:rsid w:val="005B43CC"/>
    <w:rsid w:val="005D4EFB"/>
    <w:rsid w:val="005E492C"/>
    <w:rsid w:val="005F0047"/>
    <w:rsid w:val="005F2EA0"/>
    <w:rsid w:val="00602292"/>
    <w:rsid w:val="00605CDF"/>
    <w:rsid w:val="0060791E"/>
    <w:rsid w:val="00611AB6"/>
    <w:rsid w:val="00612E1D"/>
    <w:rsid w:val="00676421"/>
    <w:rsid w:val="00676692"/>
    <w:rsid w:val="006F33BC"/>
    <w:rsid w:val="006F6CC4"/>
    <w:rsid w:val="00724F2E"/>
    <w:rsid w:val="0074531E"/>
    <w:rsid w:val="007504B6"/>
    <w:rsid w:val="007648A0"/>
    <w:rsid w:val="00796E27"/>
    <w:rsid w:val="007A0B23"/>
    <w:rsid w:val="007D0B52"/>
    <w:rsid w:val="00801B65"/>
    <w:rsid w:val="00812F79"/>
    <w:rsid w:val="00813C02"/>
    <w:rsid w:val="00837382"/>
    <w:rsid w:val="00842206"/>
    <w:rsid w:val="0084584C"/>
    <w:rsid w:val="00855980"/>
    <w:rsid w:val="00860F3D"/>
    <w:rsid w:val="00860F70"/>
    <w:rsid w:val="00861CB1"/>
    <w:rsid w:val="008758E5"/>
    <w:rsid w:val="00884EDB"/>
    <w:rsid w:val="008969B0"/>
    <w:rsid w:val="00897720"/>
    <w:rsid w:val="008B1F92"/>
    <w:rsid w:val="008C4958"/>
    <w:rsid w:val="008E5757"/>
    <w:rsid w:val="008F0A11"/>
    <w:rsid w:val="008F7458"/>
    <w:rsid w:val="008F7AAB"/>
    <w:rsid w:val="00907B9B"/>
    <w:rsid w:val="00930E4D"/>
    <w:rsid w:val="00934FF6"/>
    <w:rsid w:val="009639CD"/>
    <w:rsid w:val="00963AF3"/>
    <w:rsid w:val="00984C74"/>
    <w:rsid w:val="009918C2"/>
    <w:rsid w:val="009A12E9"/>
    <w:rsid w:val="009C003C"/>
    <w:rsid w:val="009D0DAD"/>
    <w:rsid w:val="009D66F0"/>
    <w:rsid w:val="00A01F5F"/>
    <w:rsid w:val="00A06FFA"/>
    <w:rsid w:val="00A1453D"/>
    <w:rsid w:val="00A259AE"/>
    <w:rsid w:val="00A63823"/>
    <w:rsid w:val="00A66ED8"/>
    <w:rsid w:val="00A74EA8"/>
    <w:rsid w:val="00A82B6E"/>
    <w:rsid w:val="00AB0D75"/>
    <w:rsid w:val="00AB137D"/>
    <w:rsid w:val="00AC5F06"/>
    <w:rsid w:val="00B129DE"/>
    <w:rsid w:val="00B56BC2"/>
    <w:rsid w:val="00B66328"/>
    <w:rsid w:val="00B92310"/>
    <w:rsid w:val="00BB0C38"/>
    <w:rsid w:val="00BB66DE"/>
    <w:rsid w:val="00BF04BE"/>
    <w:rsid w:val="00BF1561"/>
    <w:rsid w:val="00BF3BEE"/>
    <w:rsid w:val="00C30C9D"/>
    <w:rsid w:val="00C8153A"/>
    <w:rsid w:val="00C8755A"/>
    <w:rsid w:val="00C95A11"/>
    <w:rsid w:val="00CA606D"/>
    <w:rsid w:val="00CB75A8"/>
    <w:rsid w:val="00CC0971"/>
    <w:rsid w:val="00CD4602"/>
    <w:rsid w:val="00D13FEE"/>
    <w:rsid w:val="00D56991"/>
    <w:rsid w:val="00D76B9E"/>
    <w:rsid w:val="00DA1AB9"/>
    <w:rsid w:val="00DF1519"/>
    <w:rsid w:val="00E040E0"/>
    <w:rsid w:val="00E222C1"/>
    <w:rsid w:val="00E65827"/>
    <w:rsid w:val="00E7206D"/>
    <w:rsid w:val="00E7611D"/>
    <w:rsid w:val="00E902FB"/>
    <w:rsid w:val="00EA17DB"/>
    <w:rsid w:val="00EA1B77"/>
    <w:rsid w:val="00EB7C67"/>
    <w:rsid w:val="00F113D7"/>
    <w:rsid w:val="00F17BC8"/>
    <w:rsid w:val="00F34E90"/>
    <w:rsid w:val="00F54829"/>
    <w:rsid w:val="00F6645F"/>
    <w:rsid w:val="00F8445C"/>
    <w:rsid w:val="00F92CB7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2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17D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20F0A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2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17D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20F0A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1;&#1048;&#1054;&#1051;&#1054;&#1043;&#1048;&#1071;\&#1088;&#1077;&#1079;&#1091;&#1083;&#1100;&#1090;&#1072;&#1090;&#1099;%20&#1086;&#1090;%20&#1088;&#1072;&#1081;&#1086;&#1085;&#1086;&#107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1;&#1048;&#1054;&#1051;&#1054;&#1043;&#1048;&#1071;\&#1088;&#1077;&#1079;&#1091;&#1083;&#1100;&#1090;&#1072;&#1090;&#1099;%20&#1086;&#1090;%20&#1088;&#1072;&#1081;&#1086;&#1085;&#1086;&#107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1;&#1048;&#1054;&#1051;&#1054;&#1043;&#1048;&#1071;\&#1088;&#1077;&#1079;&#1091;&#1083;&#1100;&#1090;&#1072;&#1090;&#1099;%20&#1086;&#1090;%20&#1088;&#1072;&#1081;&#1086;&#1085;&#1086;&#107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1;&#1048;&#1054;&#1051;&#1054;&#1043;&#1048;&#1071;\&#1088;&#1077;&#1079;&#1091;&#1083;&#1100;&#1090;&#1072;&#1090;&#1099;%20&#1086;&#1090;%20&#1088;&#1072;&#1081;&#1086;&#1085;&#1086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375807513224932"/>
          <c:y val="2.6426426426426425E-2"/>
          <c:w val="0.60592184490870526"/>
          <c:h val="0.831707739235298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'районы кратко'!$B$31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cat>
            <c:strRef>
              <c:f>'районы кратко'!$A$32:$A$57</c:f>
              <c:strCache>
                <c:ptCount val="26"/>
                <c:pt idx="0">
                  <c:v>ИТОГО</c:v>
                </c:pt>
                <c:pt idx="1">
                  <c:v>Инсарский</c:v>
                </c:pt>
                <c:pt idx="2">
                  <c:v>Кадошкинский</c:v>
                </c:pt>
                <c:pt idx="3">
                  <c:v>Темниковский</c:v>
                </c:pt>
                <c:pt idx="4">
                  <c:v>Атюрьевский</c:v>
                </c:pt>
                <c:pt idx="5">
                  <c:v>Ст. Шайговский</c:v>
                </c:pt>
                <c:pt idx="6">
                  <c:v>Б.Игнатовский</c:v>
                </c:pt>
                <c:pt idx="7">
                  <c:v>ГБОУ  РМ "Ялгинский детский дом- школа"</c:v>
                </c:pt>
                <c:pt idx="8">
                  <c:v>Чамзинский</c:v>
                </c:pt>
                <c:pt idx="9">
                  <c:v>Кочкуровский</c:v>
                </c:pt>
                <c:pt idx="10">
                  <c:v>Лямбирьский</c:v>
                </c:pt>
                <c:pt idx="11">
                  <c:v>Рузаевский</c:v>
                </c:pt>
                <c:pt idx="12">
                  <c:v>З.Полянский</c:v>
                </c:pt>
                <c:pt idx="13">
                  <c:v>Ковылкинский</c:v>
                </c:pt>
                <c:pt idx="14">
                  <c:v>Теньгушевский</c:v>
                </c:pt>
                <c:pt idx="15">
                  <c:v>Торбеевский</c:v>
                </c:pt>
                <c:pt idx="16">
                  <c:v>Дубёнский</c:v>
                </c:pt>
                <c:pt idx="17">
                  <c:v>Ичалковский</c:v>
                </c:pt>
                <c:pt idx="18">
                  <c:v>г.о. Саранск</c:v>
                </c:pt>
                <c:pt idx="19">
                  <c:v>Ельниковский</c:v>
                </c:pt>
                <c:pt idx="20">
                  <c:v>Ардатовский</c:v>
                </c:pt>
                <c:pt idx="21">
                  <c:v>Березниковский</c:v>
                </c:pt>
                <c:pt idx="22">
                  <c:v>Атяшевский</c:v>
                </c:pt>
                <c:pt idx="23">
                  <c:v>Ромодановский</c:v>
                </c:pt>
                <c:pt idx="24">
                  <c:v>Краснослободский</c:v>
                </c:pt>
                <c:pt idx="25">
                  <c:v>ГБОУ РМ "Республиканский лицей"</c:v>
                </c:pt>
              </c:strCache>
            </c:strRef>
          </c:cat>
          <c:val>
            <c:numRef>
              <c:f>'районы кратко'!$B$32:$B$57</c:f>
              <c:numCache>
                <c:formatCode>0.0</c:formatCode>
                <c:ptCount val="26"/>
                <c:pt idx="0">
                  <c:v>66.137566137566139</c:v>
                </c:pt>
                <c:pt idx="1">
                  <c:v>39.024390243902438</c:v>
                </c:pt>
                <c:pt idx="2">
                  <c:v>47.619047619047613</c:v>
                </c:pt>
                <c:pt idx="3">
                  <c:v>48.837209302325576</c:v>
                </c:pt>
                <c:pt idx="4">
                  <c:v>50.980392156862742</c:v>
                </c:pt>
                <c:pt idx="5">
                  <c:v>51.724137931034484</c:v>
                </c:pt>
                <c:pt idx="6">
                  <c:v>52.380952380952387</c:v>
                </c:pt>
                <c:pt idx="7">
                  <c:v>57.142857142857139</c:v>
                </c:pt>
                <c:pt idx="8">
                  <c:v>57.317073170731703</c:v>
                </c:pt>
                <c:pt idx="9">
                  <c:v>60</c:v>
                </c:pt>
                <c:pt idx="10">
                  <c:v>62.886597938144327</c:v>
                </c:pt>
                <c:pt idx="11">
                  <c:v>63.133640552995395</c:v>
                </c:pt>
                <c:pt idx="12">
                  <c:v>63.402061855670098</c:v>
                </c:pt>
                <c:pt idx="13">
                  <c:v>63.432835820895527</c:v>
                </c:pt>
                <c:pt idx="14">
                  <c:v>65.853658536585371</c:v>
                </c:pt>
                <c:pt idx="15">
                  <c:v>66.101694915254242</c:v>
                </c:pt>
                <c:pt idx="16">
                  <c:v>66.666666666666657</c:v>
                </c:pt>
                <c:pt idx="17">
                  <c:v>67.1875</c:v>
                </c:pt>
                <c:pt idx="18">
                  <c:v>67.211328976034849</c:v>
                </c:pt>
                <c:pt idx="19">
                  <c:v>69.444444444444443</c:v>
                </c:pt>
                <c:pt idx="20">
                  <c:v>71.212121212121218</c:v>
                </c:pt>
                <c:pt idx="21">
                  <c:v>75.675675675675677</c:v>
                </c:pt>
                <c:pt idx="22">
                  <c:v>78.260869565217391</c:v>
                </c:pt>
                <c:pt idx="23">
                  <c:v>80.645161290322577</c:v>
                </c:pt>
                <c:pt idx="24">
                  <c:v>85.365853658536579</c:v>
                </c:pt>
                <c:pt idx="25">
                  <c:v>98.148148148148152</c:v>
                </c:pt>
              </c:numCache>
            </c:numRef>
          </c:val>
        </c:ser>
        <c:ser>
          <c:idx val="1"/>
          <c:order val="1"/>
          <c:tx>
            <c:strRef>
              <c:f>'районы кратко'!$C$31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cat>
            <c:strRef>
              <c:f>'районы кратко'!$A$32:$A$57</c:f>
              <c:strCache>
                <c:ptCount val="26"/>
                <c:pt idx="0">
                  <c:v>ИТОГО</c:v>
                </c:pt>
                <c:pt idx="1">
                  <c:v>Инсарский</c:v>
                </c:pt>
                <c:pt idx="2">
                  <c:v>Кадошкинский</c:v>
                </c:pt>
                <c:pt idx="3">
                  <c:v>Темниковский</c:v>
                </c:pt>
                <c:pt idx="4">
                  <c:v>Атюрьевский</c:v>
                </c:pt>
                <c:pt idx="5">
                  <c:v>Ст. Шайговский</c:v>
                </c:pt>
                <c:pt idx="6">
                  <c:v>Б.Игнатовский</c:v>
                </c:pt>
                <c:pt idx="7">
                  <c:v>ГБОУ  РМ "Ялгинский детский дом- школа"</c:v>
                </c:pt>
                <c:pt idx="8">
                  <c:v>Чамзинский</c:v>
                </c:pt>
                <c:pt idx="9">
                  <c:v>Кочкуровский</c:v>
                </c:pt>
                <c:pt idx="10">
                  <c:v>Лямбирьский</c:v>
                </c:pt>
                <c:pt idx="11">
                  <c:v>Рузаевский</c:v>
                </c:pt>
                <c:pt idx="12">
                  <c:v>З.Полянский</c:v>
                </c:pt>
                <c:pt idx="13">
                  <c:v>Ковылкинский</c:v>
                </c:pt>
                <c:pt idx="14">
                  <c:v>Теньгушевский</c:v>
                </c:pt>
                <c:pt idx="15">
                  <c:v>Торбеевский</c:v>
                </c:pt>
                <c:pt idx="16">
                  <c:v>Дубёнский</c:v>
                </c:pt>
                <c:pt idx="17">
                  <c:v>Ичалковский</c:v>
                </c:pt>
                <c:pt idx="18">
                  <c:v>г.о. Саранск</c:v>
                </c:pt>
                <c:pt idx="19">
                  <c:v>Ельниковский</c:v>
                </c:pt>
                <c:pt idx="20">
                  <c:v>Ардатовский</c:v>
                </c:pt>
                <c:pt idx="21">
                  <c:v>Березниковский</c:v>
                </c:pt>
                <c:pt idx="22">
                  <c:v>Атяшевский</c:v>
                </c:pt>
                <c:pt idx="23">
                  <c:v>Ромодановский</c:v>
                </c:pt>
                <c:pt idx="24">
                  <c:v>Краснослободский</c:v>
                </c:pt>
                <c:pt idx="25">
                  <c:v>ГБОУ РМ "Республиканский лицей"</c:v>
                </c:pt>
              </c:strCache>
            </c:strRef>
          </c:cat>
          <c:val>
            <c:numRef>
              <c:f>'районы кратко'!$C$32:$C$57</c:f>
              <c:numCache>
                <c:formatCode>0.0</c:formatCode>
                <c:ptCount val="26"/>
                <c:pt idx="0">
                  <c:v>95.278795278795286</c:v>
                </c:pt>
                <c:pt idx="1">
                  <c:v>92.682926829268297</c:v>
                </c:pt>
                <c:pt idx="2">
                  <c:v>80.952380952380949</c:v>
                </c:pt>
                <c:pt idx="3">
                  <c:v>90.697674418604649</c:v>
                </c:pt>
                <c:pt idx="4">
                  <c:v>94.117647058823522</c:v>
                </c:pt>
                <c:pt idx="5">
                  <c:v>93.103448275862064</c:v>
                </c:pt>
                <c:pt idx="6">
                  <c:v>80.952380952380949</c:v>
                </c:pt>
                <c:pt idx="7">
                  <c:v>85.714285714285708</c:v>
                </c:pt>
                <c:pt idx="8">
                  <c:v>92.682926829268297</c:v>
                </c:pt>
                <c:pt idx="9">
                  <c:v>100</c:v>
                </c:pt>
                <c:pt idx="10">
                  <c:v>94.845360824742258</c:v>
                </c:pt>
                <c:pt idx="11">
                  <c:v>93.087557603686633</c:v>
                </c:pt>
                <c:pt idx="12">
                  <c:v>94.329896907216494</c:v>
                </c:pt>
                <c:pt idx="13">
                  <c:v>93.28358208955224</c:v>
                </c:pt>
                <c:pt idx="14">
                  <c:v>97.560975609756099</c:v>
                </c:pt>
                <c:pt idx="15">
                  <c:v>94.915254237288138</c:v>
                </c:pt>
                <c:pt idx="16">
                  <c:v>97.916666666666657</c:v>
                </c:pt>
                <c:pt idx="17">
                  <c:v>92.1875</c:v>
                </c:pt>
                <c:pt idx="18">
                  <c:v>96.187363834422655</c:v>
                </c:pt>
                <c:pt idx="19">
                  <c:v>97.222222222222214</c:v>
                </c:pt>
                <c:pt idx="20">
                  <c:v>100</c:v>
                </c:pt>
                <c:pt idx="21">
                  <c:v>94.594594594594597</c:v>
                </c:pt>
                <c:pt idx="22">
                  <c:v>98.550724637681171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05376"/>
        <c:axId val="147606912"/>
      </c:barChart>
      <c:catAx>
        <c:axId val="147605376"/>
        <c:scaling>
          <c:orientation val="minMax"/>
        </c:scaling>
        <c:delete val="0"/>
        <c:axPos val="l"/>
        <c:majorTickMark val="out"/>
        <c:minorTickMark val="none"/>
        <c:tickLblPos val="nextTo"/>
        <c:crossAx val="147606912"/>
        <c:crosses val="autoZero"/>
        <c:auto val="1"/>
        <c:lblAlgn val="ctr"/>
        <c:lblOffset val="100"/>
        <c:noMultiLvlLbl val="0"/>
      </c:catAx>
      <c:valAx>
        <c:axId val="14760691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4760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692563971299254"/>
          <c:y val="0.91311519000877206"/>
          <c:w val="0.56975854589545905"/>
          <c:h val="8.6884869121089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23890753044663"/>
          <c:y val="3.6484245439469321E-2"/>
          <c:w val="0.63511534742367726"/>
          <c:h val="0.790873454251054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присутствие!$B$17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cat>
            <c:strRef>
              <c:f>присутствие!$A$18:$A$28</c:f>
              <c:strCache>
                <c:ptCount val="11"/>
                <c:pt idx="0">
                  <c:v>ИТОГО</c:v>
                </c:pt>
                <c:pt idx="1">
                  <c:v>МОУ "СОШ №38"</c:v>
                </c:pt>
                <c:pt idx="2">
                  <c:v>МОУ "СОШ №3"</c:v>
                </c:pt>
                <c:pt idx="3">
                  <c:v>МОУ "СОШ №27"</c:v>
                </c:pt>
                <c:pt idx="4">
                  <c:v>МОУ "СОШ №25"</c:v>
                </c:pt>
                <c:pt idx="5">
                  <c:v>МОУ "СОШ №1"</c:v>
                </c:pt>
                <c:pt idx="6">
                  <c:v>МОУ "СОШ №13"</c:v>
                </c:pt>
                <c:pt idx="7">
                  <c:v>МОУ "СОШ №41"</c:v>
                </c:pt>
                <c:pt idx="8">
                  <c:v>МОУ "СОШ №24"</c:v>
                </c:pt>
                <c:pt idx="9">
                  <c:v>МОУ "СОШ №9"</c:v>
                </c:pt>
                <c:pt idx="10">
                  <c:v>МОУ "СОШ №40"</c:v>
                </c:pt>
              </c:strCache>
            </c:strRef>
          </c:cat>
          <c:val>
            <c:numRef>
              <c:f>присутствие!$B$18:$B$28</c:f>
              <c:numCache>
                <c:formatCode>0.0</c:formatCode>
                <c:ptCount val="11"/>
                <c:pt idx="0">
                  <c:v>38.764044943820224</c:v>
                </c:pt>
                <c:pt idx="1">
                  <c:v>4</c:v>
                </c:pt>
                <c:pt idx="2">
                  <c:v>17.391304347826086</c:v>
                </c:pt>
                <c:pt idx="3">
                  <c:v>23.076923076923077</c:v>
                </c:pt>
                <c:pt idx="4">
                  <c:v>38.461538461538467</c:v>
                </c:pt>
                <c:pt idx="5">
                  <c:v>44.444444444444443</c:v>
                </c:pt>
                <c:pt idx="6">
                  <c:v>45.454545454545453</c:v>
                </c:pt>
                <c:pt idx="7">
                  <c:v>56.25</c:v>
                </c:pt>
                <c:pt idx="8">
                  <c:v>60</c:v>
                </c:pt>
                <c:pt idx="9">
                  <c:v>61.53846153846154</c:v>
                </c:pt>
                <c:pt idx="10">
                  <c:v>69.230769230769226</c:v>
                </c:pt>
              </c:numCache>
            </c:numRef>
          </c:val>
        </c:ser>
        <c:ser>
          <c:idx val="1"/>
          <c:order val="1"/>
          <c:tx>
            <c:strRef>
              <c:f>присутствие!$C$17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cat>
            <c:strRef>
              <c:f>присутствие!$A$18:$A$28</c:f>
              <c:strCache>
                <c:ptCount val="11"/>
                <c:pt idx="0">
                  <c:v>ИТОГО</c:v>
                </c:pt>
                <c:pt idx="1">
                  <c:v>МОУ "СОШ №38"</c:v>
                </c:pt>
                <c:pt idx="2">
                  <c:v>МОУ "СОШ №3"</c:v>
                </c:pt>
                <c:pt idx="3">
                  <c:v>МОУ "СОШ №27"</c:v>
                </c:pt>
                <c:pt idx="4">
                  <c:v>МОУ "СОШ №25"</c:v>
                </c:pt>
                <c:pt idx="5">
                  <c:v>МОУ "СОШ №1"</c:v>
                </c:pt>
                <c:pt idx="6">
                  <c:v>МОУ "СОШ №13"</c:v>
                </c:pt>
                <c:pt idx="7">
                  <c:v>МОУ "СОШ №41"</c:v>
                </c:pt>
                <c:pt idx="8">
                  <c:v>МОУ "СОШ №24"</c:v>
                </c:pt>
                <c:pt idx="9">
                  <c:v>МОУ "СОШ №9"</c:v>
                </c:pt>
                <c:pt idx="10">
                  <c:v>МОУ "СОШ №40"</c:v>
                </c:pt>
              </c:strCache>
            </c:strRef>
          </c:cat>
          <c:val>
            <c:numRef>
              <c:f>присутствие!$C$18:$C$28</c:f>
              <c:numCache>
                <c:formatCode>0.0</c:formatCode>
                <c:ptCount val="11"/>
                <c:pt idx="0">
                  <c:v>76.966292134831463</c:v>
                </c:pt>
                <c:pt idx="1">
                  <c:v>56.000000000000007</c:v>
                </c:pt>
                <c:pt idx="2">
                  <c:v>52.173913043478258</c:v>
                </c:pt>
                <c:pt idx="3">
                  <c:v>61.53846153846154</c:v>
                </c:pt>
                <c:pt idx="4">
                  <c:v>88.461538461538453</c:v>
                </c:pt>
                <c:pt idx="5">
                  <c:v>66.666666666666657</c:v>
                </c:pt>
                <c:pt idx="6">
                  <c:v>100</c:v>
                </c:pt>
                <c:pt idx="7">
                  <c:v>100</c:v>
                </c:pt>
                <c:pt idx="8">
                  <c:v>95</c:v>
                </c:pt>
                <c:pt idx="9">
                  <c:v>76.923076923076934</c:v>
                </c:pt>
                <c:pt idx="10">
                  <c:v>92.307692307692307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44800"/>
        <c:axId val="147646336"/>
      </c:barChart>
      <c:catAx>
        <c:axId val="147644800"/>
        <c:scaling>
          <c:orientation val="minMax"/>
        </c:scaling>
        <c:delete val="0"/>
        <c:axPos val="l"/>
        <c:majorTickMark val="out"/>
        <c:minorTickMark val="none"/>
        <c:tickLblPos val="nextTo"/>
        <c:crossAx val="147646336"/>
        <c:crosses val="autoZero"/>
        <c:auto val="1"/>
        <c:lblAlgn val="ctr"/>
        <c:lblOffset val="100"/>
        <c:noMultiLvlLbl val="0"/>
      </c:catAx>
      <c:valAx>
        <c:axId val="14764633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4764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39948486914518"/>
          <c:y val="0.91100194565231585"/>
          <c:w val="0.54333792316707441"/>
          <c:h val="7.351849675506980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присутствие!$B$38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975609756097563E-3"/>
                  <c:y val="-2.702702702702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16260162601626E-2"/>
                  <c:y val="-9.009009009009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присутствие!$A$39:$A$41</c:f>
              <c:strCache>
                <c:ptCount val="3"/>
                <c:pt idx="0">
                  <c:v>в присутствии независимых экспертов</c:v>
                </c:pt>
                <c:pt idx="1">
                  <c:v>без присутствия независимых экспертов</c:v>
                </c:pt>
                <c:pt idx="2">
                  <c:v>Итого по республике</c:v>
                </c:pt>
              </c:strCache>
            </c:strRef>
          </c:cat>
          <c:val>
            <c:numRef>
              <c:f>присутствие!$B$39:$B$41</c:f>
              <c:numCache>
                <c:formatCode>0.0</c:formatCode>
                <c:ptCount val="3"/>
                <c:pt idx="0">
                  <c:v>38.764044943820224</c:v>
                </c:pt>
                <c:pt idx="1">
                  <c:v>66.137566137566139</c:v>
                </c:pt>
                <c:pt idx="2">
                  <c:v>64.288425047438338</c:v>
                </c:pt>
              </c:numCache>
            </c:numRef>
          </c:val>
        </c:ser>
        <c:ser>
          <c:idx val="1"/>
          <c:order val="1"/>
          <c:tx>
            <c:strRef>
              <c:f>присутствие!$C$38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95121951219513E-2"/>
                  <c:y val="-4.204204204204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300813008130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16260162601626E-2"/>
                  <c:y val="-9.009009009009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присутствие!$A$39:$A$41</c:f>
              <c:strCache>
                <c:ptCount val="3"/>
                <c:pt idx="0">
                  <c:v>в присутствии независимых экспертов</c:v>
                </c:pt>
                <c:pt idx="1">
                  <c:v>без присутствия независимых экспертов</c:v>
                </c:pt>
                <c:pt idx="2">
                  <c:v>Итого по республике</c:v>
                </c:pt>
              </c:strCache>
            </c:strRef>
          </c:cat>
          <c:val>
            <c:numRef>
              <c:f>присутствие!$C$39:$C$41</c:f>
              <c:numCache>
                <c:formatCode>0.0</c:formatCode>
                <c:ptCount val="3"/>
                <c:pt idx="0">
                  <c:v>76.966292134831463</c:v>
                </c:pt>
                <c:pt idx="1">
                  <c:v>95.278795278795286</c:v>
                </c:pt>
                <c:pt idx="2">
                  <c:v>94.041745730550289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328384"/>
        <c:axId val="147338368"/>
        <c:axId val="0"/>
      </c:bar3DChart>
      <c:catAx>
        <c:axId val="14732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338368"/>
        <c:crosses val="autoZero"/>
        <c:auto val="1"/>
        <c:lblAlgn val="ctr"/>
        <c:lblOffset val="100"/>
        <c:noMultiLvlLbl val="0"/>
      </c:catAx>
      <c:valAx>
        <c:axId val="1473383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732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52785923753668"/>
          <c:y val="4.4489166647865293E-2"/>
          <c:w val="0.67947214076246332"/>
          <c:h val="0.688061427851604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качество знаний, %</c:v>
                </c:pt>
              </c:strCache>
            </c:strRef>
          </c:tx>
          <c:cat>
            <c:strRef>
              <c:f>Лист1!$B$9:$G$9</c:f>
              <c:strCache>
                <c:ptCount val="6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  <c:pt idx="5">
                  <c:v>2016/2017</c:v>
                </c:pt>
              </c:strCache>
            </c: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46.7</c:v>
                </c:pt>
                <c:pt idx="1">
                  <c:v>44.7</c:v>
                </c:pt>
                <c:pt idx="2">
                  <c:v>44.7</c:v>
                </c:pt>
                <c:pt idx="3">
                  <c:v>48.5</c:v>
                </c:pt>
                <c:pt idx="4">
                  <c:v>61.6</c:v>
                </c:pt>
                <c:pt idx="5">
                  <c:v>64.3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уровень обученности, %</c:v>
                </c:pt>
              </c:strCache>
            </c:strRef>
          </c:tx>
          <c:cat>
            <c:strRef>
              <c:f>Лист1!$B$9:$G$9</c:f>
              <c:strCache>
                <c:ptCount val="6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  <c:pt idx="5">
                  <c:v>2016/2017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88.5</c:v>
                </c:pt>
                <c:pt idx="1">
                  <c:v>85.6</c:v>
                </c:pt>
                <c:pt idx="2">
                  <c:v>85.6</c:v>
                </c:pt>
                <c:pt idx="3">
                  <c:v>85.1</c:v>
                </c:pt>
                <c:pt idx="4">
                  <c:v>92</c:v>
                </c:pt>
                <c:pt idx="5">
                  <c:v>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359232"/>
        <c:axId val="147360768"/>
      </c:lineChart>
      <c:catAx>
        <c:axId val="14735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360768"/>
        <c:crosses val="autoZero"/>
        <c:auto val="1"/>
        <c:lblAlgn val="ctr"/>
        <c:lblOffset val="100"/>
        <c:noMultiLvlLbl val="0"/>
      </c:catAx>
      <c:valAx>
        <c:axId val="14736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7359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533-577D-4E02-8565-D6F773AE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Чегодайкина</dc:creator>
  <cp:lastModifiedBy>Холопова</cp:lastModifiedBy>
  <cp:revision>7</cp:revision>
  <cp:lastPrinted>2017-05-22T08:35:00Z</cp:lastPrinted>
  <dcterms:created xsi:type="dcterms:W3CDTF">2017-06-27T11:11:00Z</dcterms:created>
  <dcterms:modified xsi:type="dcterms:W3CDTF">2017-08-02T07:24:00Z</dcterms:modified>
</cp:coreProperties>
</file>